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1" w:rsidRDefault="00D36C0A">
      <w:pPr>
        <w:rPr>
          <w:noProof/>
        </w:rPr>
      </w:pPr>
      <w:r w:rsidRPr="00D36C0A">
        <w:rPr>
          <w:rFonts w:ascii="Seagull Hv BT" w:hAnsi="Seagull Hv BT"/>
          <w:noProof/>
          <w:sz w:val="36"/>
          <w:lang w:eastAsia="sk-SK"/>
        </w:rPr>
        <w:pict>
          <v:rect id="_x0000_s1040" style="position:absolute;left:0;text-align:left;margin-left:-45pt;margin-top:-45pt;width:11in;height:540pt;z-index:251655168" strokeweight="20pt">
            <v:stroke linestyle="thickThin"/>
            <v:textbox style="mso-next-textbox:#_x0000_s1040">
              <w:txbxContent>
                <w:p w:rsidR="00A56E9C" w:rsidRPr="00123416" w:rsidRDefault="00A56E9C" w:rsidP="00123416"/>
              </w:txbxContent>
            </v:textbox>
          </v:rect>
        </w:pict>
      </w:r>
    </w:p>
    <w:p w:rsidR="007B1791" w:rsidRDefault="007B1791"/>
    <w:p w:rsidR="007B1791" w:rsidRDefault="00D36C0A">
      <w:pPr>
        <w:jc w:val="center"/>
        <w:rPr>
          <w:sz w:val="26"/>
        </w:rPr>
      </w:pPr>
      <w:r w:rsidRPr="00D36C0A">
        <w:rPr>
          <w:rFonts w:ascii="Seagull Hv BT" w:hAnsi="Seagull Hv BT"/>
          <w:noProof/>
          <w:sz w:val="3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03.35pt;margin-top:-.6pt;width:366.75pt;height:66.75pt;z-index:251659264" stroked="f">
            <v:textbox style="mso-next-textbox:#_x0000_s1046">
              <w:txbxContent>
                <w:p w:rsidR="00A1751D" w:rsidRDefault="00DD4268" w:rsidP="00A1751D">
                  <w:pPr>
                    <w:ind w:left="708" w:firstLine="708"/>
                    <w:rPr>
                      <w:rFonts w:ascii="Book Antiqua" w:hAnsi="Book Antiqua"/>
                      <w:i/>
                      <w:sz w:val="30"/>
                      <w:szCs w:val="30"/>
                    </w:rPr>
                  </w:pPr>
                  <w:r w:rsidRPr="00DD4268">
                    <w:rPr>
                      <w:rFonts w:ascii="Book Antiqua" w:hAnsi="Book Antiqua"/>
                      <w:i/>
                      <w:sz w:val="30"/>
                      <w:szCs w:val="30"/>
                    </w:rPr>
                    <w:t>„</w:t>
                  </w:r>
                  <w:r w:rsidR="00A1751D">
                    <w:rPr>
                      <w:rFonts w:ascii="Book Antiqua" w:hAnsi="Book Antiqua"/>
                      <w:i/>
                      <w:sz w:val="30"/>
                      <w:szCs w:val="30"/>
                    </w:rPr>
                    <w:t xml:space="preserve">Blažení tí, čo bývajú v tvojom dome, Pane, </w:t>
                  </w:r>
                </w:p>
                <w:p w:rsidR="00DD4268" w:rsidRPr="00DD4268" w:rsidRDefault="00A1751D" w:rsidP="00A1751D">
                  <w:pPr>
                    <w:ind w:left="2832" w:firstLine="708"/>
                    <w:rPr>
                      <w:rFonts w:ascii="Book Antiqua" w:hAnsi="Book Antiqua"/>
                      <w:i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i/>
                      <w:sz w:val="30"/>
                      <w:szCs w:val="30"/>
                    </w:rPr>
                    <w:t>a bez prestania ťa velebia</w:t>
                  </w:r>
                  <w:r w:rsidR="00131525">
                    <w:rPr>
                      <w:rFonts w:ascii="Book Antiqua" w:hAnsi="Book Antiqua"/>
                      <w:i/>
                      <w:sz w:val="30"/>
                      <w:szCs w:val="30"/>
                    </w:rPr>
                    <w:t>.</w:t>
                  </w:r>
                  <w:r w:rsidR="00DD4268" w:rsidRPr="00DD4268">
                    <w:rPr>
                      <w:rFonts w:ascii="Book Antiqua" w:hAnsi="Book Antiqua"/>
                      <w:i/>
                      <w:sz w:val="30"/>
                      <w:szCs w:val="30"/>
                    </w:rPr>
                    <w:t>“</w:t>
                  </w:r>
                </w:p>
                <w:p w:rsidR="008E1001" w:rsidRPr="00DD4268" w:rsidRDefault="009E1DCC" w:rsidP="00DD4268">
                  <w:pPr>
                    <w:ind w:left="2832" w:firstLine="708"/>
                    <w:rPr>
                      <w:rFonts w:ascii="Book Antiqua" w:hAnsi="Book Antiqua"/>
                      <w:i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i/>
                      <w:sz w:val="30"/>
                      <w:szCs w:val="30"/>
                    </w:rPr>
                    <w:t xml:space="preserve">            </w:t>
                  </w:r>
                  <w:r w:rsidR="00A574DC">
                    <w:rPr>
                      <w:rFonts w:ascii="Book Antiqua" w:hAnsi="Book Antiqua"/>
                      <w:i/>
                      <w:sz w:val="30"/>
                      <w:szCs w:val="30"/>
                    </w:rPr>
                    <w:t xml:space="preserve">                       </w:t>
                  </w:r>
                  <w:r w:rsidR="00A1751D">
                    <w:rPr>
                      <w:rFonts w:ascii="Book Antiqua" w:hAnsi="Book Antiqua"/>
                      <w:i/>
                      <w:sz w:val="30"/>
                      <w:szCs w:val="30"/>
                    </w:rPr>
                    <w:t>Ž 84, 5</w:t>
                  </w:r>
                </w:p>
                <w:p w:rsidR="008E1001" w:rsidRPr="00287C6D" w:rsidRDefault="008E1001" w:rsidP="008E1001">
                  <w:pPr>
                    <w:jc w:val="right"/>
                    <w:rPr>
                      <w:rFonts w:ascii="Garamond" w:hAnsi="Garamond"/>
                    </w:rPr>
                  </w:pPr>
                </w:p>
                <w:p w:rsidR="008E1001" w:rsidRPr="008E1001" w:rsidRDefault="008E1001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Pr="00D36C0A">
        <w:rPr>
          <w:rFonts w:ascii="Seagull Hv BT" w:hAnsi="Seagull Hv BT"/>
          <w:noProof/>
          <w:sz w:val="36"/>
          <w:lang w:eastAsia="sk-SK"/>
        </w:rPr>
        <w:pict>
          <v:line id="_x0000_s1042" style="position:absolute;left:0;text-align:left;z-index:251660288" from="90pt,3.25pt" to="90pt,98.4pt" strokeweight="2.25pt"/>
        </w:pict>
      </w:r>
    </w:p>
    <w:p w:rsidR="007B1791" w:rsidRDefault="00D36C0A">
      <w:pPr>
        <w:jc w:val="center"/>
        <w:rPr>
          <w:rFonts w:ascii="Seagull Hv BT" w:hAnsi="Seagull Hv BT"/>
          <w:sz w:val="36"/>
        </w:rPr>
      </w:pPr>
      <w:r>
        <w:rPr>
          <w:rFonts w:ascii="Seagull Hv BT" w:hAnsi="Seagull Hv BT"/>
          <w:noProof/>
          <w:sz w:val="36"/>
          <w:lang w:eastAsia="sk-SK"/>
        </w:rPr>
        <w:pict>
          <v:line id="_x0000_s1043" style="position:absolute;left:0;text-align:left;z-index:251656192" from="63pt,17.05pt" to="117pt,17.05pt" strokeweight="2.25pt"/>
        </w:pict>
      </w:r>
    </w:p>
    <w:p w:rsidR="007B1791" w:rsidRDefault="00A472F1">
      <w:pPr>
        <w:jc w:val="center"/>
        <w:rPr>
          <w:rFonts w:ascii="Seagull Hv BT" w:hAnsi="Seagull Hv BT"/>
          <w:sz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119380</wp:posOffset>
            </wp:positionV>
            <wp:extent cx="642620" cy="1134745"/>
            <wp:effectExtent l="19050" t="0" r="5080" b="0"/>
            <wp:wrapNone/>
            <wp:docPr id="17" name="Obrázok 17" descr="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791" w:rsidRDefault="007B1791">
      <w:pPr>
        <w:jc w:val="center"/>
        <w:rPr>
          <w:rFonts w:ascii="Seagull Hv BT" w:hAnsi="Seagull Hv BT"/>
          <w:sz w:val="36"/>
        </w:rPr>
      </w:pPr>
    </w:p>
    <w:p w:rsidR="007B1791" w:rsidRDefault="007B1791">
      <w:pPr>
        <w:jc w:val="center"/>
        <w:rPr>
          <w:rFonts w:ascii="Seagull Hv BT" w:hAnsi="Seagull Hv BT"/>
          <w:sz w:val="36"/>
        </w:rPr>
      </w:pPr>
    </w:p>
    <w:p w:rsidR="007B1791" w:rsidRDefault="00D36C0A">
      <w:pPr>
        <w:jc w:val="center"/>
        <w:rPr>
          <w:rFonts w:ascii="Seagull Hv BT" w:hAnsi="Seagull Hv BT"/>
          <w:sz w:val="36"/>
        </w:rPr>
      </w:pPr>
      <w:r w:rsidRPr="00D36C0A">
        <w:rPr>
          <w:noProof/>
          <w:lang w:eastAsia="sk-SK"/>
        </w:rPr>
        <w:pict>
          <v:shape id="_x0000_s1044" type="#_x0000_t202" style="position:absolute;left:0;text-align:left;margin-left:63pt;margin-top:.65pt;width:603pt;height:342pt;z-index:251657216" stroked="f">
            <v:textbox style="mso-next-textbox:#_x0000_s1044">
              <w:txbxContent>
                <w:p w:rsidR="008545E1" w:rsidRPr="006A183B" w:rsidRDefault="008545E1" w:rsidP="008545E1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S kresťanskou nádejou vo vzkriesenie oznamujeme,</w:t>
                  </w:r>
                </w:p>
                <w:p w:rsidR="007D535E" w:rsidRPr="00123416" w:rsidRDefault="00E075AF" w:rsidP="007D535E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ž</w:t>
                  </w:r>
                  <w:r w:rsidR="008545E1"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e dň</w:t>
                  </w:r>
                  <w:r w:rsidR="00EF0787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 </w:t>
                  </w:r>
                  <w:r w:rsidR="000866FF" w:rsidRPr="00DE6917">
                    <w:rPr>
                      <w:rFonts w:ascii="Book Antiqua" w:hAnsi="Book Antiqua" w:cs="Arial"/>
                      <w:sz w:val="28"/>
                      <w:szCs w:val="28"/>
                    </w:rPr>
                    <w:t>19</w:t>
                  </w:r>
                  <w:r w:rsidR="008545E1"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  <w:r w:rsidR="009314E8">
                    <w:rPr>
                      <w:rFonts w:ascii="Book Antiqua" w:hAnsi="Book Antiqua" w:cs="Arial"/>
                      <w:sz w:val="28"/>
                      <w:szCs w:val="28"/>
                    </w:rPr>
                    <w:t>februára</w:t>
                  </w:r>
                  <w:r w:rsidR="00865E36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20</w:t>
                  </w:r>
                  <w:r w:rsidR="009E1DCC">
                    <w:rPr>
                      <w:rFonts w:ascii="Book Antiqua" w:hAnsi="Book Antiqua" w:cs="Arial"/>
                      <w:sz w:val="28"/>
                      <w:szCs w:val="28"/>
                    </w:rPr>
                    <w:t>1</w:t>
                  </w:r>
                  <w:r w:rsidR="009314E8">
                    <w:rPr>
                      <w:rFonts w:ascii="Book Antiqua" w:hAnsi="Book Antiqua" w:cs="Arial"/>
                      <w:sz w:val="28"/>
                      <w:szCs w:val="28"/>
                    </w:rPr>
                    <w:t>9</w:t>
                  </w:r>
                  <w:r w:rsidR="007D535E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9314E8" w:rsidRPr="00123416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v </w:t>
                  </w:r>
                  <w:r w:rsidR="000866FF" w:rsidRPr="00DE6917">
                    <w:rPr>
                      <w:rFonts w:ascii="Book Antiqua" w:hAnsi="Book Antiqua" w:cs="Arial"/>
                      <w:sz w:val="28"/>
                      <w:szCs w:val="28"/>
                    </w:rPr>
                    <w:t>Prešove</w:t>
                  </w:r>
                </w:p>
                <w:p w:rsidR="007D535E" w:rsidRPr="006A183B" w:rsidRDefault="007D535E" w:rsidP="007D535E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zaopatrený sviatosťami zomrel</w:t>
                  </w:r>
                </w:p>
                <w:p w:rsidR="008545E1" w:rsidRPr="007D535E" w:rsidRDefault="008545E1" w:rsidP="007D535E">
                  <w:pPr>
                    <w:spacing w:before="240" w:after="240"/>
                    <w:jc w:val="center"/>
                    <w:rPr>
                      <w:rFonts w:ascii="Book Antiqua" w:hAnsi="Book Antiqua" w:cs="Arial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Book Antiqua" w:hAnsi="Book Antiqua" w:cs="Arial"/>
                      <w:i/>
                      <w:sz w:val="48"/>
                      <w:szCs w:val="48"/>
                    </w:rPr>
                    <w:t xml:space="preserve"> </w:t>
                  </w:r>
                  <w:r w:rsidR="009E1DCC" w:rsidRPr="007D535E">
                    <w:rPr>
                      <w:rFonts w:ascii="Book Antiqua" w:hAnsi="Book Antiqua" w:cs="Arial"/>
                      <w:b/>
                      <w:i/>
                      <w:sz w:val="48"/>
                      <w:szCs w:val="48"/>
                    </w:rPr>
                    <w:t>vdp</w:t>
                  </w:r>
                  <w:r w:rsidR="00865E36" w:rsidRPr="007D535E">
                    <w:rPr>
                      <w:rFonts w:ascii="Book Antiqua" w:hAnsi="Book Antiqua" w:cs="Arial"/>
                      <w:b/>
                      <w:i/>
                      <w:sz w:val="48"/>
                      <w:szCs w:val="48"/>
                    </w:rPr>
                    <w:t xml:space="preserve">. </w:t>
                  </w:r>
                  <w:r w:rsidR="000866FF">
                    <w:rPr>
                      <w:rFonts w:ascii="Book Antiqua" w:hAnsi="Book Antiqua" w:cs="Arial"/>
                      <w:b/>
                      <w:i/>
                      <w:sz w:val="48"/>
                      <w:szCs w:val="48"/>
                    </w:rPr>
                    <w:t>Jozef</w:t>
                  </w:r>
                  <w:r w:rsidR="002563BB" w:rsidRPr="007D535E">
                    <w:rPr>
                      <w:rFonts w:ascii="Book Antiqua" w:hAnsi="Book Antiqua" w:cs="Arial"/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="000866FF">
                    <w:rPr>
                      <w:rFonts w:ascii="Book Antiqua" w:hAnsi="Book Antiqua" w:cs="Arial"/>
                      <w:b/>
                      <w:i/>
                      <w:smallCaps/>
                      <w:sz w:val="48"/>
                      <w:szCs w:val="48"/>
                    </w:rPr>
                    <w:t>Štofej</w:t>
                  </w:r>
                  <w:r w:rsidR="00865E36" w:rsidRPr="007D535E">
                    <w:rPr>
                      <w:rFonts w:ascii="Book Antiqua" w:hAnsi="Book Antiqua" w:cs="Arial"/>
                      <w:b/>
                      <w:i/>
                      <w:sz w:val="48"/>
                      <w:szCs w:val="48"/>
                    </w:rPr>
                    <w:t xml:space="preserve"> </w:t>
                  </w:r>
                </w:p>
                <w:p w:rsidR="000135C3" w:rsidRDefault="002563BB" w:rsidP="007D535E">
                  <w:pPr>
                    <w:spacing w:before="120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Narodil sa </w:t>
                  </w:r>
                  <w:r w:rsidR="000866FF">
                    <w:rPr>
                      <w:rFonts w:ascii="Book Antiqua" w:hAnsi="Book Antiqua" w:cs="Arial"/>
                      <w:sz w:val="28"/>
                      <w:szCs w:val="28"/>
                    </w:rPr>
                    <w:t>13</w:t>
                  </w:r>
                  <w:r w:rsidR="008545E1"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  <w:r w:rsidR="000866FF">
                    <w:rPr>
                      <w:rFonts w:ascii="Book Antiqua" w:hAnsi="Book Antiqua" w:cs="Arial"/>
                      <w:sz w:val="28"/>
                      <w:szCs w:val="28"/>
                    </w:rPr>
                    <w:t>marca</w:t>
                  </w:r>
                  <w:r w:rsidR="00713CE8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DD4268">
                    <w:rPr>
                      <w:rFonts w:ascii="Book Antiqua" w:hAnsi="Book Antiqua" w:cs="Arial"/>
                      <w:sz w:val="28"/>
                      <w:szCs w:val="28"/>
                    </w:rPr>
                    <w:t>19</w:t>
                  </w:r>
                  <w:r w:rsidR="000866FF">
                    <w:rPr>
                      <w:rFonts w:ascii="Book Antiqua" w:hAnsi="Book Antiqua" w:cs="Arial"/>
                      <w:sz w:val="28"/>
                      <w:szCs w:val="28"/>
                    </w:rPr>
                    <w:t>23</w:t>
                  </w:r>
                  <w:r w:rsidR="008545E1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v</w:t>
                  </w:r>
                  <w:r w:rsidR="007C699E">
                    <w:rPr>
                      <w:rFonts w:ascii="Book Antiqua" w:hAnsi="Book Antiqua" w:cs="Arial"/>
                      <w:sz w:val="28"/>
                      <w:szCs w:val="28"/>
                    </w:rPr>
                    <w:t> </w:t>
                  </w:r>
                  <w:r w:rsidR="000866FF">
                    <w:rPr>
                      <w:rFonts w:ascii="Book Antiqua" w:hAnsi="Book Antiqua" w:cs="Arial"/>
                      <w:sz w:val="28"/>
                      <w:szCs w:val="28"/>
                    </w:rPr>
                    <w:t>Brekove</w:t>
                  </w:r>
                  <w:r w:rsidR="008545E1"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</w:p>
                <w:p w:rsidR="008545E1" w:rsidRPr="006A183B" w:rsidRDefault="008545E1" w:rsidP="008545E1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Kň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azskú vysviacku prijal </w:t>
                  </w:r>
                  <w:r w:rsidR="009314E8">
                    <w:rPr>
                      <w:rFonts w:ascii="Book Antiqua" w:hAnsi="Book Antiqua" w:cs="Arial"/>
                      <w:sz w:val="28"/>
                      <w:szCs w:val="28"/>
                    </w:rPr>
                    <w:t>19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.</w:t>
                  </w:r>
                  <w:r w:rsidR="00865E36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9E1DCC">
                    <w:rPr>
                      <w:rFonts w:ascii="Book Antiqua" w:hAnsi="Book Antiqua" w:cs="Arial"/>
                      <w:sz w:val="28"/>
                      <w:szCs w:val="28"/>
                    </w:rPr>
                    <w:t>6</w:t>
                  </w:r>
                  <w:r w:rsidR="00865E36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  <w:r w:rsidR="00DD4268">
                    <w:rPr>
                      <w:rFonts w:ascii="Book Antiqua" w:hAnsi="Book Antiqua" w:cs="Arial"/>
                      <w:sz w:val="28"/>
                      <w:szCs w:val="28"/>
                    </w:rPr>
                    <w:t>19</w:t>
                  </w:r>
                  <w:r w:rsidR="000866FF">
                    <w:rPr>
                      <w:rFonts w:ascii="Book Antiqua" w:hAnsi="Book Antiqua" w:cs="Arial"/>
                      <w:sz w:val="28"/>
                      <w:szCs w:val="28"/>
                    </w:rPr>
                    <w:t>49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v</w:t>
                  </w:r>
                  <w:r w:rsidR="00F76D34">
                    <w:rPr>
                      <w:rFonts w:ascii="Book Antiqua" w:hAnsi="Book Antiqua" w:cs="Arial"/>
                      <w:sz w:val="28"/>
                      <w:szCs w:val="28"/>
                    </w:rPr>
                    <w:t> </w:t>
                  </w:r>
                  <w:r w:rsidR="000866FF">
                    <w:rPr>
                      <w:rFonts w:ascii="Book Antiqua" w:hAnsi="Book Antiqua" w:cs="Arial"/>
                      <w:sz w:val="28"/>
                      <w:szCs w:val="28"/>
                    </w:rPr>
                    <w:t>Košiciach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</w:p>
                <w:p w:rsidR="00F76D34" w:rsidRPr="009E1DCC" w:rsidRDefault="00E1076B" w:rsidP="000866FF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3062C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Pôsobil </w:t>
                  </w:r>
                  <w:r w:rsidR="00A574DC">
                    <w:rPr>
                      <w:rFonts w:ascii="Book Antiqua" w:hAnsi="Book Antiqua" w:cs="Arial"/>
                      <w:sz w:val="28"/>
                      <w:szCs w:val="28"/>
                    </w:rPr>
                    <w:t>vo farnostiach</w:t>
                  </w:r>
                  <w:r w:rsidRPr="0063062C">
                    <w:rPr>
                      <w:rFonts w:ascii="Book Antiqua" w:hAnsi="Book Antiqua" w:cs="Arial"/>
                      <w:sz w:val="28"/>
                      <w:szCs w:val="28"/>
                    </w:rPr>
                    <w:t>:</w:t>
                  </w:r>
                  <w:r w:rsidR="007D535E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0866FF">
                    <w:rPr>
                      <w:rFonts w:ascii="Book Antiqua" w:hAnsi="Book Antiqua" w:cs="Arial"/>
                      <w:sz w:val="28"/>
                      <w:szCs w:val="28"/>
                    </w:rPr>
                    <w:t>Zborov, Humenné, Michalovce a Úbrež</w:t>
                  </w:r>
                  <w:r w:rsidR="007D535E">
                    <w:rPr>
                      <w:rFonts w:ascii="Book Antiqua" w:hAnsi="Book Antiqua" w:cs="Arial"/>
                      <w:sz w:val="28"/>
                      <w:szCs w:val="28"/>
                    </w:rPr>
                    <w:t>.</w:t>
                  </w:r>
                </w:p>
                <w:p w:rsidR="008545E1" w:rsidRPr="009E1DCC" w:rsidRDefault="008545E1" w:rsidP="008545E1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</w:p>
                <w:p w:rsidR="008545E1" w:rsidRPr="00B950C4" w:rsidRDefault="008545E1" w:rsidP="00677FC5">
                  <w:pPr>
                    <w:pStyle w:val="Nadpis6"/>
                    <w:rPr>
                      <w:rFonts w:ascii="Book Antiqua" w:hAnsi="Book Antiqua"/>
                      <w:spacing w:val="20"/>
                      <w:sz w:val="28"/>
                      <w:szCs w:val="28"/>
                    </w:rPr>
                  </w:pPr>
                  <w:r w:rsidRPr="00B950C4">
                    <w:rPr>
                      <w:rFonts w:ascii="Book Antiqua" w:hAnsi="Book Antiqua"/>
                      <w:spacing w:val="20"/>
                      <w:sz w:val="28"/>
                      <w:szCs w:val="28"/>
                    </w:rPr>
                    <w:t>Pohrebné obrady spojené so zádušnou svätou omšou budú</w:t>
                  </w:r>
                </w:p>
                <w:p w:rsidR="009314E8" w:rsidRDefault="00DD4268" w:rsidP="00677FC5">
                  <w:pPr>
                    <w:jc w:val="center"/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</w:pP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v</w:t>
                  </w:r>
                  <w:r w:rsidR="00F81C17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o</w:t>
                  </w:r>
                  <w:r w:rsidR="006F2763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="00F81C17" w:rsidRPr="00DE6917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štvrtok</w:t>
                  </w:r>
                  <w:r w:rsidR="008545E1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="00F81C17" w:rsidRPr="00DE6917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21</w:t>
                  </w:r>
                  <w:r w:rsidR="008545E1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. </w:t>
                  </w:r>
                  <w:r w:rsidR="009314E8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februára</w:t>
                  </w:r>
                  <w:r w:rsidR="000135C3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="009E1DCC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201</w:t>
                  </w:r>
                  <w:r w:rsidR="009314E8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9</w:t>
                  </w:r>
                  <w:r w:rsidR="000135C3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o </w:t>
                  </w:r>
                  <w:r w:rsidR="009314E8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14</w:t>
                  </w:r>
                  <w:r w:rsidR="008545E1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.</w:t>
                  </w:r>
                  <w:r w:rsidR="00F76D34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00</w:t>
                  </w:r>
                  <w:r w:rsidR="008545E1"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hod. </w:t>
                  </w:r>
                </w:p>
                <w:p w:rsidR="006727A8" w:rsidRPr="00B950C4" w:rsidRDefault="00B950C4" w:rsidP="00677FC5">
                  <w:pPr>
                    <w:jc w:val="center"/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</w:pP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v</w:t>
                  </w:r>
                  <w:r w:rsidR="009314E8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 Kostole </w:t>
                  </w:r>
                  <w:r w:rsidR="00F81C17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sv. Michala, archanjela</w:t>
                  </w:r>
                  <w:r w:rsidR="009314E8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v </w:t>
                  </w:r>
                  <w:r w:rsidR="00F81C17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Brekove</w:t>
                  </w:r>
                  <w:r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.</w:t>
                  </w:r>
                </w:p>
                <w:p w:rsidR="008545E1" w:rsidRPr="00A574DC" w:rsidRDefault="008545E1" w:rsidP="008545E1">
                  <w:pPr>
                    <w:jc w:val="center"/>
                    <w:rPr>
                      <w:rFonts w:ascii="Book Antiqua" w:hAnsi="Book Antiqua" w:cs="Arial"/>
                      <w:sz w:val="26"/>
                    </w:rPr>
                  </w:pPr>
                </w:p>
                <w:p w:rsidR="008545E1" w:rsidRPr="00A574DC" w:rsidRDefault="008545E1" w:rsidP="008545E1">
                  <w:pPr>
                    <w:pStyle w:val="Nadpis4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A574DC">
                    <w:rPr>
                      <w:rFonts w:ascii="Book Antiqua" w:hAnsi="Book Antiqua" w:cs="Arial"/>
                      <w:sz w:val="28"/>
                      <w:szCs w:val="28"/>
                    </w:rPr>
                    <w:t>Requiescat in pace!</w:t>
                  </w:r>
                </w:p>
                <w:p w:rsidR="00BE3F05" w:rsidRDefault="00BE3F05" w:rsidP="00BE3F05">
                  <w:pPr>
                    <w:pStyle w:val="Nadpis7"/>
                    <w:ind w:firstLine="0"/>
                    <w:rPr>
                      <w:rFonts w:ascii="Book Antiqua" w:hAnsi="Book Antiqua"/>
                    </w:rPr>
                  </w:pPr>
                </w:p>
                <w:p w:rsidR="00BE3F05" w:rsidRPr="004B3244" w:rsidRDefault="00F76D34" w:rsidP="00E075AF">
                  <w:pPr>
                    <w:pStyle w:val="Nadpis7"/>
                    <w:ind w:left="708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Najbližšia rodina</w:t>
                  </w:r>
                </w:p>
                <w:p w:rsidR="00BE3F05" w:rsidRPr="00E1076B" w:rsidRDefault="00B86D3C" w:rsidP="00134973">
                  <w:pPr>
                    <w:pStyle w:val="Nadpis7"/>
                    <w:ind w:firstLine="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B3244"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  <w:r w:rsidR="00134973" w:rsidRPr="00E1076B">
                    <w:rPr>
                      <w:rFonts w:ascii="Book Antiqua" w:hAnsi="Book Antiqua"/>
                      <w:sz w:val="28"/>
                      <w:szCs w:val="28"/>
                    </w:rPr>
                    <w:t>Arcibiskupský úrad v</w:t>
                  </w:r>
                  <w:r w:rsidR="00E1076B" w:rsidRPr="00E1076B">
                    <w:rPr>
                      <w:rFonts w:ascii="Book Antiqua" w:hAnsi="Book Antiqua"/>
                      <w:sz w:val="28"/>
                      <w:szCs w:val="28"/>
                    </w:rPr>
                    <w:t> </w:t>
                  </w:r>
                  <w:r w:rsidR="00134973" w:rsidRPr="00E1076B">
                    <w:rPr>
                      <w:rFonts w:ascii="Book Antiqua" w:hAnsi="Book Antiqua"/>
                      <w:sz w:val="28"/>
                      <w:szCs w:val="28"/>
                    </w:rPr>
                    <w:t>Košiciach</w:t>
                  </w:r>
                </w:p>
                <w:p w:rsidR="00BE3F05" w:rsidRDefault="00BE3F05" w:rsidP="00BE3F05"/>
                <w:p w:rsidR="00BE3F05" w:rsidRDefault="00BE3F05"/>
              </w:txbxContent>
            </v:textbox>
          </v:shape>
        </w:pict>
      </w:r>
    </w:p>
    <w:p w:rsidR="007B1791" w:rsidRDefault="007B1791"/>
    <w:sectPr w:rsidR="007B1791" w:rsidSect="008950A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A8" w:rsidRDefault="001A44A8">
      <w:r>
        <w:separator/>
      </w:r>
    </w:p>
  </w:endnote>
  <w:endnote w:type="continuationSeparator" w:id="0">
    <w:p w:rsidR="001A44A8" w:rsidRDefault="001A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ericanText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agull Hv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A8" w:rsidRDefault="001A44A8">
      <w:r>
        <w:separator/>
      </w:r>
    </w:p>
  </w:footnote>
  <w:footnote w:type="continuationSeparator" w:id="0">
    <w:p w:rsidR="001A44A8" w:rsidRDefault="001A4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8FA"/>
    <w:rsid w:val="000135C3"/>
    <w:rsid w:val="000866FF"/>
    <w:rsid w:val="000A12ED"/>
    <w:rsid w:val="00123416"/>
    <w:rsid w:val="00125A8F"/>
    <w:rsid w:val="00131525"/>
    <w:rsid w:val="00134973"/>
    <w:rsid w:val="001702CA"/>
    <w:rsid w:val="001A44A8"/>
    <w:rsid w:val="001C42F9"/>
    <w:rsid w:val="0020120F"/>
    <w:rsid w:val="00211815"/>
    <w:rsid w:val="00235517"/>
    <w:rsid w:val="00236937"/>
    <w:rsid w:val="002563BB"/>
    <w:rsid w:val="0027398F"/>
    <w:rsid w:val="00286A0B"/>
    <w:rsid w:val="00287C6D"/>
    <w:rsid w:val="002C4A98"/>
    <w:rsid w:val="002C5FB0"/>
    <w:rsid w:val="0038262E"/>
    <w:rsid w:val="00396EF4"/>
    <w:rsid w:val="00397F2C"/>
    <w:rsid w:val="003A0834"/>
    <w:rsid w:val="003C5823"/>
    <w:rsid w:val="003E4FAE"/>
    <w:rsid w:val="00497D12"/>
    <w:rsid w:val="004B3244"/>
    <w:rsid w:val="004F24DD"/>
    <w:rsid w:val="004F3087"/>
    <w:rsid w:val="00503ADA"/>
    <w:rsid w:val="00514F01"/>
    <w:rsid w:val="00521EB6"/>
    <w:rsid w:val="00524372"/>
    <w:rsid w:val="00543BA4"/>
    <w:rsid w:val="00567B65"/>
    <w:rsid w:val="005E307B"/>
    <w:rsid w:val="00620409"/>
    <w:rsid w:val="0063062C"/>
    <w:rsid w:val="006727A8"/>
    <w:rsid w:val="00677FC5"/>
    <w:rsid w:val="006F1AF3"/>
    <w:rsid w:val="006F2763"/>
    <w:rsid w:val="007020AD"/>
    <w:rsid w:val="00710F89"/>
    <w:rsid w:val="00713CE8"/>
    <w:rsid w:val="00781506"/>
    <w:rsid w:val="007855EE"/>
    <w:rsid w:val="007B1791"/>
    <w:rsid w:val="007C699E"/>
    <w:rsid w:val="007D535E"/>
    <w:rsid w:val="008128A6"/>
    <w:rsid w:val="00815327"/>
    <w:rsid w:val="00833074"/>
    <w:rsid w:val="00846828"/>
    <w:rsid w:val="008545E1"/>
    <w:rsid w:val="00865E36"/>
    <w:rsid w:val="008950AA"/>
    <w:rsid w:val="008E1001"/>
    <w:rsid w:val="00912B98"/>
    <w:rsid w:val="009314E8"/>
    <w:rsid w:val="009A593F"/>
    <w:rsid w:val="009C11F6"/>
    <w:rsid w:val="009E1DCC"/>
    <w:rsid w:val="00A1751D"/>
    <w:rsid w:val="00A26D59"/>
    <w:rsid w:val="00A472F1"/>
    <w:rsid w:val="00A56E9C"/>
    <w:rsid w:val="00A574DC"/>
    <w:rsid w:val="00B86D3C"/>
    <w:rsid w:val="00B950C4"/>
    <w:rsid w:val="00BE3F05"/>
    <w:rsid w:val="00C2162B"/>
    <w:rsid w:val="00C342EC"/>
    <w:rsid w:val="00CF00A8"/>
    <w:rsid w:val="00D23E0D"/>
    <w:rsid w:val="00D36C0A"/>
    <w:rsid w:val="00DB5FFF"/>
    <w:rsid w:val="00DD4268"/>
    <w:rsid w:val="00DD4E9D"/>
    <w:rsid w:val="00DD7841"/>
    <w:rsid w:val="00DE6917"/>
    <w:rsid w:val="00E075AF"/>
    <w:rsid w:val="00E1076B"/>
    <w:rsid w:val="00E108DC"/>
    <w:rsid w:val="00E20B2B"/>
    <w:rsid w:val="00E425BC"/>
    <w:rsid w:val="00E467A4"/>
    <w:rsid w:val="00E638FA"/>
    <w:rsid w:val="00E84FB1"/>
    <w:rsid w:val="00EA0AEA"/>
    <w:rsid w:val="00EF0787"/>
    <w:rsid w:val="00F26FFA"/>
    <w:rsid w:val="00F76D34"/>
    <w:rsid w:val="00F81C17"/>
    <w:rsid w:val="00FA6F84"/>
    <w:rsid w:val="00FD0DC5"/>
    <w:rsid w:val="00FD2911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950AA"/>
    <w:pPr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950AA"/>
    <w:pPr>
      <w:keepNext/>
      <w:jc w:val="center"/>
      <w:outlineLvl w:val="0"/>
    </w:pPr>
    <w:rPr>
      <w:rFonts w:ascii="AmericanText BT" w:hAnsi="AmericanText BT"/>
      <w:b/>
      <w:shadow/>
      <w:spacing w:val="40"/>
      <w:sz w:val="56"/>
      <w:szCs w:val="20"/>
    </w:rPr>
  </w:style>
  <w:style w:type="paragraph" w:styleId="Nadpis2">
    <w:name w:val="heading 2"/>
    <w:basedOn w:val="Normlny"/>
    <w:next w:val="Normlny"/>
    <w:qFormat/>
    <w:rsid w:val="008950AA"/>
    <w:pPr>
      <w:keepNext/>
      <w:jc w:val="right"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8950AA"/>
    <w:pPr>
      <w:keepNext/>
      <w:ind w:left="540"/>
      <w:jc w:val="left"/>
      <w:outlineLvl w:val="2"/>
    </w:pPr>
    <w:rPr>
      <w:i/>
      <w:iCs/>
    </w:rPr>
  </w:style>
  <w:style w:type="paragraph" w:styleId="Nadpis4">
    <w:name w:val="heading 4"/>
    <w:basedOn w:val="Normlny"/>
    <w:next w:val="Normlny"/>
    <w:qFormat/>
    <w:rsid w:val="008950AA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y"/>
    <w:next w:val="Normlny"/>
    <w:qFormat/>
    <w:rsid w:val="008950AA"/>
    <w:pPr>
      <w:keepNext/>
      <w:jc w:val="center"/>
      <w:outlineLvl w:val="4"/>
    </w:pPr>
    <w:rPr>
      <w:i/>
      <w:sz w:val="28"/>
      <w:szCs w:val="20"/>
    </w:rPr>
  </w:style>
  <w:style w:type="paragraph" w:styleId="Nadpis6">
    <w:name w:val="heading 6"/>
    <w:basedOn w:val="Normlny"/>
    <w:next w:val="Normlny"/>
    <w:qFormat/>
    <w:rsid w:val="008950AA"/>
    <w:pPr>
      <w:keepNext/>
      <w:jc w:val="center"/>
      <w:outlineLvl w:val="5"/>
    </w:pPr>
    <w:rPr>
      <w:rFonts w:ascii="Arial" w:hAnsi="Arial" w:cs="Arial"/>
      <w:b/>
      <w:bCs/>
      <w:sz w:val="26"/>
    </w:rPr>
  </w:style>
  <w:style w:type="paragraph" w:styleId="Nadpis7">
    <w:name w:val="heading 7"/>
    <w:basedOn w:val="Normlny"/>
    <w:next w:val="Normlny"/>
    <w:qFormat/>
    <w:rsid w:val="008950AA"/>
    <w:pPr>
      <w:keepNext/>
      <w:ind w:left="7788" w:firstLine="708"/>
      <w:outlineLvl w:val="6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8950AA"/>
    <w:rPr>
      <w:rFonts w:eastAsia="Arial Unicode MS" w:cs="Arial Unicode MS"/>
      <w:sz w:val="18"/>
      <w:lang w:val="cs-CZ"/>
    </w:rPr>
  </w:style>
  <w:style w:type="paragraph" w:styleId="Hlavika">
    <w:name w:val="header"/>
    <w:basedOn w:val="Normlny"/>
    <w:rsid w:val="008950A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50A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E07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 ANDREAS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Jozef Kozák</cp:lastModifiedBy>
  <cp:revision>2</cp:revision>
  <cp:lastPrinted>2019-02-19T07:09:00Z</cp:lastPrinted>
  <dcterms:created xsi:type="dcterms:W3CDTF">2019-02-20T12:28:00Z</dcterms:created>
  <dcterms:modified xsi:type="dcterms:W3CDTF">2019-02-20T12:28:00Z</dcterms:modified>
</cp:coreProperties>
</file>