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16" w:rsidRPr="006C1916" w:rsidRDefault="006C1916" w:rsidP="00CC711D">
      <w:pPr>
        <w:ind w:firstLine="708"/>
        <w:rPr>
          <w:rFonts w:asciiTheme="majorHAnsi" w:hAnsiTheme="majorHAnsi"/>
          <w:b/>
          <w:sz w:val="32"/>
          <w:szCs w:val="32"/>
          <w:lang w:val="hu-HU"/>
        </w:rPr>
      </w:pPr>
      <w:r>
        <w:rPr>
          <w:rFonts w:asciiTheme="majorHAnsi" w:hAnsiTheme="majorHAnsi"/>
          <w:b/>
          <w:sz w:val="32"/>
          <w:szCs w:val="32"/>
          <w:lang w:val="hu-HU"/>
        </w:rPr>
        <w:t>Pásztorlevél a Családok világtalálkozója alkalmából</w:t>
      </w:r>
    </w:p>
    <w:p w:rsidR="006C1916" w:rsidRDefault="006C1916" w:rsidP="00CC711D">
      <w:pPr>
        <w:ind w:firstLine="708"/>
        <w:rPr>
          <w:lang w:val="hu-HU"/>
        </w:rPr>
      </w:pPr>
      <w:r>
        <w:rPr>
          <w:lang w:val="hu-HU"/>
        </w:rPr>
        <w:t>Kedves Testvérek!</w:t>
      </w:r>
    </w:p>
    <w:p w:rsidR="00CC711D" w:rsidRDefault="00CC711D" w:rsidP="00CC711D">
      <w:pPr>
        <w:ind w:firstLine="708"/>
        <w:rPr>
          <w:lang w:val="hu-HU"/>
        </w:rPr>
      </w:pPr>
      <w:r>
        <w:rPr>
          <w:lang w:val="hu-HU"/>
        </w:rPr>
        <w:t xml:space="preserve">Különböző teljesítményekre képes az ember a színpadon, a sporttelepen a politikai, ill. </w:t>
      </w:r>
      <w:r w:rsidR="00BE12A8">
        <w:rPr>
          <w:lang w:val="hu-HU"/>
        </w:rPr>
        <w:t>a közéletben egyaránt, ami az eredményes úgymond sikeres élet élményét és elismerést kölcsönöz a társadalmi életben. Sajnos ezek az ered</w:t>
      </w:r>
      <w:r>
        <w:rPr>
          <w:lang w:val="hu-HU"/>
        </w:rPr>
        <w:t>mények</w:t>
      </w:r>
      <w:r w:rsidR="00BE12A8">
        <w:rPr>
          <w:lang w:val="hu-HU"/>
        </w:rPr>
        <w:t>, sikerek</w:t>
      </w:r>
      <w:r>
        <w:rPr>
          <w:lang w:val="hu-HU"/>
        </w:rPr>
        <w:t xml:space="preserve"> nem örökérvényűek, mert akik tegnap még énekükkel keltették fel a figyelmünket, ma már jelentéktelenek, azok, akik valamelyik sportágban jeleskedtek mára már elvesztették erőnlétüket, vagy akik politikában voltak élenjárók, ma semmi újat nem tudnak mondani az éppen felvetődő nehézségek megoldására.</w:t>
      </w:r>
    </w:p>
    <w:p w:rsidR="00E85B78" w:rsidRDefault="00BE12A8" w:rsidP="00CC711D">
      <w:pPr>
        <w:ind w:firstLine="708"/>
        <w:rPr>
          <w:lang w:val="hu-HU"/>
        </w:rPr>
      </w:pPr>
      <w:r>
        <w:rPr>
          <w:lang w:val="hu-HU"/>
        </w:rPr>
        <w:t>Tartós sikerre</w:t>
      </w:r>
      <w:r w:rsidR="009B465A">
        <w:rPr>
          <w:lang w:val="hu-HU"/>
        </w:rPr>
        <w:t xml:space="preserve">, aminek a hatása hosszantartó egyedül a rendezett család képes, mivel folytatása van a következő generációkban. Sajnos, ezt ma sokan figyelmen kívül hagyják, ami kárára van az embernek, mint egyénnek, de az egész társadalomnak is. Azért </w:t>
      </w:r>
      <w:r w:rsidR="00C6584C">
        <w:rPr>
          <w:lang w:val="hu-HU"/>
        </w:rPr>
        <w:t>fontos,</w:t>
      </w:r>
      <w:r w:rsidR="009B465A">
        <w:rPr>
          <w:lang w:val="hu-HU"/>
        </w:rPr>
        <w:t xml:space="preserve"> hogy </w:t>
      </w:r>
      <w:r w:rsidR="00C6584C">
        <w:rPr>
          <w:lang w:val="hu-HU"/>
        </w:rPr>
        <w:t>megszervezzük a</w:t>
      </w:r>
      <w:r w:rsidR="00E85B78">
        <w:rPr>
          <w:lang w:val="hu-HU"/>
        </w:rPr>
        <w:t xml:space="preserve"> </w:t>
      </w:r>
      <w:r w:rsidR="009B465A">
        <w:rPr>
          <w:lang w:val="hu-HU"/>
        </w:rPr>
        <w:t>Csal</w:t>
      </w:r>
      <w:r w:rsidR="00E85B78">
        <w:rPr>
          <w:lang w:val="hu-HU"/>
        </w:rPr>
        <w:t xml:space="preserve">ád napot, ami ugyan egy alkalom az évben, azonban folytatódhat az év minden </w:t>
      </w:r>
      <w:r w:rsidR="00C6584C">
        <w:rPr>
          <w:lang w:val="hu-HU"/>
        </w:rPr>
        <w:t>napján,</w:t>
      </w:r>
      <w:r w:rsidR="00E85B78">
        <w:rPr>
          <w:lang w:val="hu-HU"/>
        </w:rPr>
        <w:t xml:space="preserve"> ha a </w:t>
      </w:r>
      <w:r w:rsidR="009B465A">
        <w:rPr>
          <w:lang w:val="hu-HU"/>
        </w:rPr>
        <w:t>figyelmünket</w:t>
      </w:r>
      <w:r w:rsidR="00E85B78">
        <w:rPr>
          <w:lang w:val="hu-HU"/>
        </w:rPr>
        <w:t xml:space="preserve"> megragadja a találkozó egy-egy jeles gondolata vagy maga a találkozás öröme.</w:t>
      </w:r>
    </w:p>
    <w:p w:rsidR="00CC711D" w:rsidRDefault="00E85B78" w:rsidP="00CC711D">
      <w:pPr>
        <w:ind w:firstLine="708"/>
        <w:rPr>
          <w:lang w:val="hu-HU"/>
        </w:rPr>
      </w:pPr>
      <w:r>
        <w:rPr>
          <w:lang w:val="hu-HU"/>
        </w:rPr>
        <w:t xml:space="preserve">Nagyon fontos, hogy az Egyház igyekezete nyomán, amely figyelmünkbe </w:t>
      </w:r>
      <w:r w:rsidR="00C6584C">
        <w:rPr>
          <w:lang w:val="hu-HU"/>
        </w:rPr>
        <w:t>ajánlja a</w:t>
      </w:r>
      <w:r>
        <w:rPr>
          <w:lang w:val="hu-HU"/>
        </w:rPr>
        <w:t xml:space="preserve"> legtermészetesebb </w:t>
      </w:r>
      <w:r w:rsidR="00C6584C">
        <w:rPr>
          <w:lang w:val="hu-HU"/>
        </w:rPr>
        <w:t>boldogságot a</w:t>
      </w:r>
      <w:r>
        <w:rPr>
          <w:lang w:val="hu-HU"/>
        </w:rPr>
        <w:t xml:space="preserve"> rendezett összetartó családot, hogy ne hagyjuk magunkat elkápráztatni a különböző világ kínálta sikerekkel a természetes örömforrásaink kárára</w:t>
      </w:r>
      <w:r w:rsidR="003449A3">
        <w:rPr>
          <w:lang w:val="hu-HU"/>
        </w:rPr>
        <w:t>. A családi élet sikerei nem követelnek külön valamilyen rendkívüli tehetséget, csak egyszerűen a házastársi szeretetben és hűségben kitartó életet, amire meghívást kapott Istentől a férfi és a nő, hisz erre a szeretetre</w:t>
      </w:r>
      <w:r w:rsidR="00BE12A8">
        <w:rPr>
          <w:lang w:val="hu-HU"/>
        </w:rPr>
        <w:t xml:space="preserve"> és boldogságra teremtett ő</w:t>
      </w:r>
      <w:r w:rsidR="003449A3">
        <w:rPr>
          <w:lang w:val="hu-HU"/>
        </w:rPr>
        <w:t>ket.</w:t>
      </w:r>
    </w:p>
    <w:p w:rsidR="003449A3" w:rsidRDefault="003449A3" w:rsidP="00CC711D">
      <w:pPr>
        <w:ind w:firstLine="708"/>
        <w:rPr>
          <w:lang w:val="hu-HU"/>
        </w:rPr>
      </w:pPr>
      <w:r>
        <w:rPr>
          <w:lang w:val="hu-HU"/>
        </w:rPr>
        <w:t xml:space="preserve">Fogalomzavarban él a ma embere, ami a rendezett Isten akarata szerinti családmodellt </w:t>
      </w:r>
      <w:r w:rsidR="00C6584C">
        <w:rPr>
          <w:lang w:val="hu-HU"/>
        </w:rPr>
        <w:t>illeti,</w:t>
      </w:r>
      <w:r>
        <w:rPr>
          <w:lang w:val="hu-HU"/>
        </w:rPr>
        <w:t xml:space="preserve"> és így nem tudja elképzelni az ebből fakadó boldogságot sem.</w:t>
      </w:r>
      <w:r w:rsidR="009D6F45">
        <w:rPr>
          <w:lang w:val="hu-HU"/>
        </w:rPr>
        <w:t xml:space="preserve"> A káoszt ezen a </w:t>
      </w:r>
      <w:r w:rsidR="00C6584C">
        <w:rPr>
          <w:lang w:val="hu-HU"/>
        </w:rPr>
        <w:t>téren a</w:t>
      </w:r>
      <w:r w:rsidR="009D6F45">
        <w:rPr>
          <w:lang w:val="hu-HU"/>
        </w:rPr>
        <w:t xml:space="preserve"> helytelen hozzáállásával okozta az ember.</w:t>
      </w:r>
      <w:r w:rsidR="002937C0">
        <w:rPr>
          <w:lang w:val="hu-HU"/>
        </w:rPr>
        <w:t xml:space="preserve"> Összetéveszti az ember a fogalmakat: a természetes szeretet kapcsolat nem azonos az intim kapcsolattal, a szeretet nem azonos az önszeretettel, az áldozat a képmutatással, a gyengédség az érzékiséggel, a szülői hivatás a szaporu</w:t>
      </w:r>
      <w:r w:rsidR="00BE12A8">
        <w:rPr>
          <w:lang w:val="hu-HU"/>
        </w:rPr>
        <w:t>lat görbéjével. Talán tovább is foly</w:t>
      </w:r>
      <w:r w:rsidR="002937C0">
        <w:rPr>
          <w:lang w:val="hu-HU"/>
        </w:rPr>
        <w:t>tathatnánk a fogalmak felsorolását, amelyek nem összetévesztendők, ha helyesen akarjuk értelmezni a házastársi boldogságot és a keresztény családot.</w:t>
      </w:r>
    </w:p>
    <w:p w:rsidR="002937C0" w:rsidRDefault="002937C0" w:rsidP="00CC711D">
      <w:pPr>
        <w:ind w:firstLine="708"/>
        <w:rPr>
          <w:rStyle w:val="alap1"/>
          <w:rFonts w:asciiTheme="minorHAnsi" w:hAnsiTheme="minorHAnsi"/>
          <w:i/>
          <w:sz w:val="22"/>
          <w:szCs w:val="22"/>
          <w:lang w:val="hu-HU"/>
        </w:rPr>
      </w:pPr>
      <w:r>
        <w:rPr>
          <w:lang w:val="hu-HU"/>
        </w:rPr>
        <w:t>Bizonyára ezzel a pásztorlevéllel nem oldjuk meg a jó házasság és a rendezett család</w:t>
      </w:r>
      <w:r w:rsidR="00C53A4E">
        <w:rPr>
          <w:lang w:val="hu-HU"/>
        </w:rPr>
        <w:t xml:space="preserve"> modell</w:t>
      </w:r>
      <w:r>
        <w:rPr>
          <w:lang w:val="hu-HU"/>
        </w:rPr>
        <w:t xml:space="preserve"> </w:t>
      </w:r>
      <w:r w:rsidR="00C53A4E">
        <w:rPr>
          <w:lang w:val="hu-HU"/>
        </w:rPr>
        <w:t xml:space="preserve">sokrétű </w:t>
      </w:r>
      <w:r>
        <w:rPr>
          <w:lang w:val="hu-HU"/>
        </w:rPr>
        <w:t>kérdését</w:t>
      </w:r>
      <w:r w:rsidR="00C53A4E">
        <w:rPr>
          <w:lang w:val="hu-HU"/>
        </w:rPr>
        <w:t>, inkább arra szeretnénk irányítani a figyelmet, hogy az Egyház az emberi élet minden állapotában és szakaszában segítségére akar lenni tagjainak, míg elkíséri</w:t>
      </w:r>
      <w:r w:rsidR="00BE12A8">
        <w:rPr>
          <w:lang w:val="hu-HU"/>
        </w:rPr>
        <w:t xml:space="preserve"> az örökkévalóság kapujáig</w:t>
      </w:r>
      <w:r w:rsidR="00C53A4E">
        <w:rPr>
          <w:lang w:val="hu-HU"/>
        </w:rPr>
        <w:t xml:space="preserve">. Jézus mondja: </w:t>
      </w:r>
      <w:r w:rsidR="00C6584C" w:rsidRPr="004730E3">
        <w:rPr>
          <w:rFonts w:ascii="Book Antiqua" w:hAnsi="Book Antiqua"/>
          <w:b/>
          <w:lang w:val="hu-HU"/>
        </w:rPr>
        <w:t>„</w:t>
      </w:r>
      <w:r w:rsidR="00C6584C" w:rsidRPr="004730E3">
        <w:rPr>
          <w:rFonts w:ascii="Book Antiqua" w:hAnsi="Book Antiqua"/>
          <w:b/>
          <w:i/>
          <w:lang w:val="hu-HU"/>
        </w:rPr>
        <w:t>Atyám</w:t>
      </w:r>
      <w:r w:rsidR="00C53A4E" w:rsidRPr="004730E3">
        <w:rPr>
          <w:rStyle w:val="alap1"/>
          <w:rFonts w:ascii="Book Antiqua" w:hAnsi="Book Antiqua"/>
          <w:b/>
          <w:i/>
          <w:sz w:val="22"/>
          <w:szCs w:val="22"/>
          <w:lang w:val="hu-HU"/>
        </w:rPr>
        <w:t xml:space="preserve"> házában sok hely van, ha nem így volna, megmondtam volna nektek. Azért megyek el, hogy helyet készítsek nektek. </w:t>
      </w:r>
      <w:bookmarkStart w:id="0" w:name="3"/>
      <w:bookmarkEnd w:id="0"/>
      <w:r w:rsidR="00C53A4E" w:rsidRPr="004730E3">
        <w:rPr>
          <w:rStyle w:val="alap1"/>
          <w:rFonts w:ascii="Book Antiqua" w:hAnsi="Book Antiqua"/>
          <w:b/>
          <w:i/>
          <w:sz w:val="22"/>
          <w:szCs w:val="22"/>
          <w:lang w:val="hu-HU"/>
        </w:rPr>
        <w:t>Ha aztán elmegyek, és helyet készítek nektek, újra eljövök, és magammal viszlek benneteket, hogy ti is ott legyetek, ahol én vagyok”.</w:t>
      </w:r>
      <w:r w:rsidR="00C53A4E">
        <w:rPr>
          <w:rStyle w:val="alap1"/>
          <w:rFonts w:asciiTheme="minorHAnsi" w:hAnsiTheme="minorHAnsi"/>
          <w:i/>
          <w:sz w:val="22"/>
          <w:szCs w:val="22"/>
          <w:lang w:val="hu-HU"/>
        </w:rPr>
        <w:t>(Jn 14,2-3)</w:t>
      </w:r>
    </w:p>
    <w:p w:rsidR="00C53A4E" w:rsidRDefault="00C53A4E" w:rsidP="00CC711D">
      <w:pPr>
        <w:ind w:firstLine="708"/>
        <w:rPr>
          <w:rStyle w:val="alap1"/>
          <w:rFonts w:asciiTheme="minorHAnsi" w:hAnsiTheme="minorHAnsi"/>
          <w:sz w:val="22"/>
          <w:szCs w:val="22"/>
          <w:lang w:val="hu-HU"/>
        </w:rPr>
      </w:pPr>
      <w:r>
        <w:rPr>
          <w:rStyle w:val="alap1"/>
          <w:rFonts w:asciiTheme="minorHAnsi" w:hAnsiTheme="minorHAnsi"/>
          <w:sz w:val="22"/>
          <w:szCs w:val="22"/>
          <w:lang w:val="hu-HU"/>
        </w:rPr>
        <w:t>Mindannyian tudjuk, hogy földi életünk minden törekvésének egy távolabbi célja van, ami túlmutat minden földi lehetőségen. Ennek a célnak eléréséhez kaptuk eszközként a szentségeket, ezek között a házasság szentségét is.</w:t>
      </w:r>
      <w:r w:rsidR="00AA05CD">
        <w:rPr>
          <w:rStyle w:val="alap1"/>
          <w:rFonts w:asciiTheme="minorHAnsi" w:hAnsiTheme="minorHAnsi"/>
          <w:sz w:val="22"/>
          <w:szCs w:val="22"/>
          <w:lang w:val="hu-HU"/>
        </w:rPr>
        <w:t xml:space="preserve"> Ezért a házasság szentségére való tekintettel el kell mondanunk, hogy mint szentségi eszköz a természetes családból a természetfeletti mennyei család boldogságába kell, hogy eljuttasson.</w:t>
      </w:r>
    </w:p>
    <w:p w:rsidR="00AA05CD" w:rsidRDefault="00AA05CD" w:rsidP="00CC711D">
      <w:pPr>
        <w:ind w:firstLine="708"/>
        <w:rPr>
          <w:rStyle w:val="alap1"/>
          <w:rFonts w:asciiTheme="minorHAnsi" w:hAnsiTheme="minorHAnsi"/>
          <w:sz w:val="22"/>
          <w:szCs w:val="22"/>
          <w:lang w:val="hu-HU"/>
        </w:rPr>
      </w:pPr>
      <w:r>
        <w:rPr>
          <w:rStyle w:val="alap1"/>
          <w:rFonts w:asciiTheme="minorHAnsi" w:hAnsiTheme="minorHAnsi"/>
          <w:sz w:val="22"/>
          <w:szCs w:val="22"/>
          <w:lang w:val="hu-HU"/>
        </w:rPr>
        <w:lastRenderedPageBreak/>
        <w:t>Az Egyház boldog II. János Pál pápa rendelete alapján szervezi a Család</w:t>
      </w:r>
      <w:r w:rsidR="004730E3">
        <w:rPr>
          <w:rStyle w:val="alap1"/>
          <w:rFonts w:asciiTheme="minorHAnsi" w:hAnsiTheme="minorHAnsi"/>
          <w:sz w:val="22"/>
          <w:szCs w:val="22"/>
          <w:lang w:val="hu-HU"/>
        </w:rPr>
        <w:t>ok világtalálkozó</w:t>
      </w:r>
      <w:r>
        <w:rPr>
          <w:rStyle w:val="alap1"/>
          <w:rFonts w:asciiTheme="minorHAnsi" w:hAnsiTheme="minorHAnsi"/>
          <w:sz w:val="22"/>
          <w:szCs w:val="22"/>
          <w:lang w:val="hu-HU"/>
        </w:rPr>
        <w:t xml:space="preserve">ját évente, amely jó alkalom arra, hogy közösen és egyénileg is elgondolkodjunk </w:t>
      </w:r>
      <w:r w:rsidR="004730E3">
        <w:rPr>
          <w:rStyle w:val="alap1"/>
          <w:rFonts w:asciiTheme="minorHAnsi" w:hAnsiTheme="minorHAnsi"/>
          <w:sz w:val="22"/>
          <w:szCs w:val="22"/>
          <w:lang w:val="hu-HU"/>
        </w:rPr>
        <w:t xml:space="preserve">a családjaink élete fölött </w:t>
      </w:r>
      <w:r>
        <w:rPr>
          <w:rStyle w:val="alap1"/>
          <w:rFonts w:asciiTheme="minorHAnsi" w:hAnsiTheme="minorHAnsi"/>
          <w:sz w:val="22"/>
          <w:szCs w:val="22"/>
          <w:lang w:val="hu-HU"/>
        </w:rPr>
        <w:t xml:space="preserve">és összpontosítsunk a </w:t>
      </w:r>
      <w:r w:rsidR="00C6584C">
        <w:rPr>
          <w:rStyle w:val="alap1"/>
          <w:rFonts w:asciiTheme="minorHAnsi" w:hAnsiTheme="minorHAnsi"/>
          <w:sz w:val="22"/>
          <w:szCs w:val="22"/>
          <w:lang w:val="hu-HU"/>
        </w:rPr>
        <w:t>család legsúlyosabb</w:t>
      </w:r>
      <w:r>
        <w:rPr>
          <w:rStyle w:val="alap1"/>
          <w:rFonts w:asciiTheme="minorHAnsi" w:hAnsiTheme="minorHAnsi"/>
          <w:sz w:val="22"/>
          <w:szCs w:val="22"/>
          <w:lang w:val="hu-HU"/>
        </w:rPr>
        <w:t xml:space="preserve"> szükségleteire és korunk támasztotta legaktuálisabb kérdéseire.</w:t>
      </w:r>
    </w:p>
    <w:p w:rsidR="00AA05CD" w:rsidRDefault="00AA05CD" w:rsidP="00CC711D">
      <w:pPr>
        <w:ind w:firstLine="708"/>
        <w:rPr>
          <w:lang w:val="hu-HU"/>
        </w:rPr>
      </w:pPr>
      <w:r>
        <w:rPr>
          <w:rStyle w:val="alap1"/>
          <w:rFonts w:asciiTheme="minorHAnsi" w:hAnsiTheme="minorHAnsi"/>
          <w:sz w:val="22"/>
          <w:szCs w:val="22"/>
          <w:lang w:val="hu-HU"/>
        </w:rPr>
        <w:t>Az idén a Cs</w:t>
      </w:r>
      <w:r w:rsidR="00C6584C">
        <w:rPr>
          <w:rStyle w:val="alap1"/>
          <w:rFonts w:asciiTheme="minorHAnsi" w:hAnsiTheme="minorHAnsi"/>
          <w:sz w:val="22"/>
          <w:szCs w:val="22"/>
          <w:lang w:val="hu-HU"/>
        </w:rPr>
        <w:t>aládok világtalálkozójára</w:t>
      </w:r>
      <w:r>
        <w:rPr>
          <w:rStyle w:val="alap1"/>
          <w:rFonts w:asciiTheme="minorHAnsi" w:hAnsiTheme="minorHAnsi"/>
          <w:sz w:val="22"/>
          <w:szCs w:val="22"/>
          <w:lang w:val="hu-HU"/>
        </w:rPr>
        <w:t xml:space="preserve"> Milánóban kerül sor május 30-tól, június 3-ig. </w:t>
      </w:r>
      <w:r w:rsidR="00B83130">
        <w:rPr>
          <w:rStyle w:val="alap1"/>
          <w:rFonts w:asciiTheme="minorHAnsi" w:hAnsiTheme="minorHAnsi"/>
          <w:sz w:val="22"/>
          <w:szCs w:val="22"/>
          <w:lang w:val="hu-HU"/>
        </w:rPr>
        <w:t>A szentatya</w:t>
      </w:r>
      <w:r>
        <w:rPr>
          <w:rStyle w:val="alap1"/>
          <w:rFonts w:asciiTheme="minorHAnsi" w:hAnsiTheme="minorHAnsi"/>
          <w:sz w:val="22"/>
          <w:szCs w:val="22"/>
          <w:lang w:val="hu-HU"/>
        </w:rPr>
        <w:t xml:space="preserve"> XVI. Benedek pápa határozta meg az idei világnap témáját:</w:t>
      </w:r>
      <w:r w:rsidRPr="00AA05CD">
        <w:rPr>
          <w:color w:val="114411"/>
        </w:rPr>
        <w:t xml:space="preserve"> </w:t>
      </w:r>
      <w:r w:rsidRPr="00C6584C">
        <w:t xml:space="preserve">A CSALÁD: MUNKA </w:t>
      </w:r>
      <w:r w:rsidR="00B83130" w:rsidRPr="00C6584C">
        <w:t>és</w:t>
      </w:r>
      <w:r w:rsidRPr="00C6584C">
        <w:t xml:space="preserve"> ÜNNEP</w:t>
      </w:r>
      <w:r w:rsidR="00C6584C">
        <w:t xml:space="preserve"> </w:t>
      </w:r>
      <w:r w:rsidR="00C6584C" w:rsidRPr="00C6584C">
        <w:rPr>
          <w:lang w:val="hu-HU"/>
        </w:rPr>
        <w:t xml:space="preserve">címmel. </w:t>
      </w:r>
      <w:r w:rsidR="00C6584C">
        <w:rPr>
          <w:lang w:val="hu-HU"/>
        </w:rPr>
        <w:t xml:space="preserve"> A világtalálkozó egy ragyogó alkalom arra, hogy észrevegyük ezt a területét is a családi életnek – hogy éli meg a család a munka beosztását és ütemét, milyen értelmet ad a munkának, m</w:t>
      </w:r>
      <w:r w:rsidR="00B662B1">
        <w:rPr>
          <w:lang w:val="hu-HU"/>
        </w:rPr>
        <w:t>ilyen teret kap</w:t>
      </w:r>
      <w:r w:rsidR="00C6584C">
        <w:rPr>
          <w:lang w:val="hu-HU"/>
        </w:rPr>
        <w:t xml:space="preserve"> életében a keresztény értékek kihangsúlyozása</w:t>
      </w:r>
      <w:r w:rsidR="00B662B1">
        <w:rPr>
          <w:lang w:val="hu-HU"/>
        </w:rPr>
        <w:t>, a vasárnap és más</w:t>
      </w:r>
      <w:r w:rsidR="00C6584C">
        <w:rPr>
          <w:lang w:val="hu-HU"/>
        </w:rPr>
        <w:t xml:space="preserve"> </w:t>
      </w:r>
      <w:r w:rsidR="00B662B1">
        <w:rPr>
          <w:lang w:val="hu-HU"/>
        </w:rPr>
        <w:t>ünnepnapok megszentelése, megünneplése a</w:t>
      </w:r>
      <w:r w:rsidR="00C6584C">
        <w:rPr>
          <w:lang w:val="hu-HU"/>
        </w:rPr>
        <w:t xml:space="preserve"> családon belül.</w:t>
      </w:r>
      <w:r w:rsidR="00B662B1">
        <w:rPr>
          <w:lang w:val="hu-HU"/>
        </w:rPr>
        <w:t xml:space="preserve"> Ezeket az alapvető valóságokat a család időbeosztásában gyakran alábecsüljük. Egy körültekintő és átfogóbb eligazítás ebből a szempontból, rohanó világunkban segítségünkre lehet a helyes értékrend szerinti időbeosztásban. A </w:t>
      </w:r>
      <w:r w:rsidR="00120DAE">
        <w:rPr>
          <w:lang w:val="hu-HU"/>
        </w:rPr>
        <w:t xml:space="preserve">Családok világnapjának témáit figyelemmel kísérve </w:t>
      </w:r>
      <w:r w:rsidR="00B83130">
        <w:rPr>
          <w:lang w:val="hu-HU"/>
        </w:rPr>
        <w:t>évről - évre</w:t>
      </w:r>
      <w:r w:rsidR="00120DAE">
        <w:rPr>
          <w:lang w:val="hu-HU"/>
        </w:rPr>
        <w:t>, az Egyház kíséretében arra a helyes felismerésre juthatunk, hogy hogyan érhetjük el a legfontosabb sikert földi életünkben - a szeretetteljes házastársi és családi életet.</w:t>
      </w:r>
    </w:p>
    <w:p w:rsidR="00120DAE" w:rsidRDefault="00120DAE" w:rsidP="00CC711D">
      <w:pPr>
        <w:ind w:firstLine="708"/>
        <w:rPr>
          <w:lang w:val="hu-HU"/>
        </w:rPr>
      </w:pPr>
      <w:r>
        <w:rPr>
          <w:lang w:val="hu-HU"/>
        </w:rPr>
        <w:t>Ahhoz, hogy az idei világtalálkozó</w:t>
      </w:r>
      <w:r w:rsidR="00A22B5C">
        <w:rPr>
          <w:lang w:val="hu-HU"/>
        </w:rPr>
        <w:t>t</w:t>
      </w:r>
      <w:r>
        <w:rPr>
          <w:lang w:val="hu-HU"/>
        </w:rPr>
        <w:t xml:space="preserve"> a Szentatyával</w:t>
      </w:r>
      <w:r w:rsidR="00A22B5C">
        <w:rPr>
          <w:lang w:val="hu-HU"/>
        </w:rPr>
        <w:t xml:space="preserve"> kellő figyelem övezze és sikere legyen, szükség van </w:t>
      </w:r>
      <w:r w:rsidR="00B83130">
        <w:rPr>
          <w:lang w:val="hu-HU"/>
        </w:rPr>
        <w:t>mindnyájunkra - ezért</w:t>
      </w:r>
      <w:r w:rsidR="00A22B5C">
        <w:rPr>
          <w:lang w:val="hu-HU"/>
        </w:rPr>
        <w:t xml:space="preserve"> a világtalálkozóval </w:t>
      </w:r>
      <w:r w:rsidR="00B83130">
        <w:rPr>
          <w:lang w:val="hu-HU"/>
        </w:rPr>
        <w:t>párhuzamban,</w:t>
      </w:r>
      <w:r w:rsidR="00A22B5C">
        <w:rPr>
          <w:lang w:val="hu-HU"/>
        </w:rPr>
        <w:t xml:space="preserve"> az egyházmegyékben is megrendezésre kerül a Családok világnapja megünneplése.</w:t>
      </w:r>
      <w:r w:rsidR="00641713">
        <w:rPr>
          <w:lang w:val="hu-HU"/>
        </w:rPr>
        <w:t xml:space="preserve"> A Család Pápai Tanácsa arra hív bennünket, hogy bekapcsolódjunk a családokért meghirdetett imahét</w:t>
      </w:r>
      <w:r w:rsidR="00A22B5C">
        <w:rPr>
          <w:lang w:val="hu-HU"/>
        </w:rPr>
        <w:t xml:space="preserve"> </w:t>
      </w:r>
      <w:r w:rsidR="00641713">
        <w:rPr>
          <w:lang w:val="hu-HU"/>
        </w:rPr>
        <w:t xml:space="preserve">programjába, ami 2012. május 5-től -13-ig tart. Ezt az imahetet Főegyházmegyénkben, május </w:t>
      </w:r>
      <w:r w:rsidR="00B83130">
        <w:rPr>
          <w:lang w:val="hu-HU"/>
        </w:rPr>
        <w:t>5-én,</w:t>
      </w:r>
      <w:r w:rsidR="00641713">
        <w:rPr>
          <w:lang w:val="hu-HU"/>
        </w:rPr>
        <w:t xml:space="preserve"> szombaton nyitjuk meg </w:t>
      </w:r>
      <w:r w:rsidR="00B83130">
        <w:rPr>
          <w:lang w:val="hu-HU"/>
        </w:rPr>
        <w:t>Kassán,</w:t>
      </w:r>
      <w:r w:rsidR="00641713">
        <w:rPr>
          <w:lang w:val="hu-HU"/>
        </w:rPr>
        <w:t xml:space="preserve"> a Főutcán. Az erre az alkalomra szervezett pontos program </w:t>
      </w:r>
      <w:r w:rsidR="00B83130">
        <w:rPr>
          <w:lang w:val="hu-HU"/>
        </w:rPr>
        <w:t xml:space="preserve">- </w:t>
      </w:r>
      <w:r w:rsidR="00641713">
        <w:rPr>
          <w:lang w:val="hu-HU"/>
        </w:rPr>
        <w:t>a</w:t>
      </w:r>
      <w:r w:rsidR="00B83130">
        <w:rPr>
          <w:lang w:val="hu-HU"/>
        </w:rPr>
        <w:t xml:space="preserve"> keresztény</w:t>
      </w:r>
      <w:r w:rsidR="00641713">
        <w:rPr>
          <w:lang w:val="hu-HU"/>
        </w:rPr>
        <w:t xml:space="preserve"> családok</w:t>
      </w:r>
      <w:r w:rsidR="00B83130">
        <w:rPr>
          <w:lang w:val="hu-HU"/>
        </w:rPr>
        <w:t>at</w:t>
      </w:r>
      <w:r w:rsidR="00641713">
        <w:rPr>
          <w:lang w:val="hu-HU"/>
        </w:rPr>
        <w:t xml:space="preserve"> és </w:t>
      </w:r>
      <w:r w:rsidR="00B83130">
        <w:rPr>
          <w:lang w:val="hu-HU"/>
        </w:rPr>
        <w:t>minden családot, akik értékelik a felelősen rendezett családi életet - akarja megszólítani, hogy lelkesen kapcsolódjanak be az imahét kínálta közös találkozókba. A plébániai közösségekben az atyák ezen a héten fokozottabban f</w:t>
      </w:r>
      <w:r w:rsidR="00AE293C">
        <w:rPr>
          <w:lang w:val="hu-HU"/>
        </w:rPr>
        <w:t xml:space="preserve">ognak foglalkozni a Család a Munka és az Ünnep témájával, a családok megáldása és </w:t>
      </w:r>
      <w:r w:rsidR="00B83130">
        <w:rPr>
          <w:lang w:val="hu-HU"/>
        </w:rPr>
        <w:t xml:space="preserve">közös ima </w:t>
      </w:r>
      <w:r w:rsidR="00AE293C">
        <w:rPr>
          <w:lang w:val="hu-HU"/>
        </w:rPr>
        <w:t xml:space="preserve">formájában. </w:t>
      </w:r>
    </w:p>
    <w:p w:rsidR="00AE293C" w:rsidRDefault="00AE293C" w:rsidP="00AE293C">
      <w:pPr>
        <w:ind w:right="-142" w:firstLine="708"/>
        <w:rPr>
          <w:lang w:val="hu-HU"/>
        </w:rPr>
      </w:pPr>
      <w:r>
        <w:rPr>
          <w:lang w:val="hu-HU"/>
        </w:rPr>
        <w:t>Azzal, hogy az Egyház mindenkit meghív, hogy nagyobb figyelmet szenteljenek a családnak és arra sarkall mindenkit, hogy igyekezzen minél több kegyelmet elnyerni</w:t>
      </w:r>
      <w:r w:rsidR="00A55E23">
        <w:rPr>
          <w:lang w:val="hu-HU"/>
        </w:rPr>
        <w:t>,</w:t>
      </w:r>
      <w:r>
        <w:rPr>
          <w:lang w:val="hu-HU"/>
        </w:rPr>
        <w:t xml:space="preserve"> a saját küldetéséhez marad hű. </w:t>
      </w:r>
      <w:r w:rsidR="007D42DB">
        <w:rPr>
          <w:lang w:val="hu-HU"/>
        </w:rPr>
        <w:t xml:space="preserve">Természetesen a hívő embernek is egyre jobban tudatosítania kell, hogy ez most róla szól és hozzátartozóiról. Ezért kölcsönösen buzdítsuk egymást egy fokozottabb odafigyelésre az imahét kapcsán, mert most nem egy felületes és felülmúlható sikerről van szó. Az embernek arra a tartós sikerére törekszünk, ami nem </w:t>
      </w:r>
      <w:r w:rsidR="00A55E23">
        <w:rPr>
          <w:lang w:val="hu-HU"/>
        </w:rPr>
        <w:t>szűnik meg egy emberöltővel</w:t>
      </w:r>
      <w:r w:rsidR="007D42DB">
        <w:rPr>
          <w:lang w:val="hu-HU"/>
        </w:rPr>
        <w:t>, hanem a következő generációkban való növekvő folytatásban nyilvánul meg, ami egyértelműen a Teremtő</w:t>
      </w:r>
      <w:r w:rsidR="00A55E23">
        <w:rPr>
          <w:lang w:val="hu-HU"/>
        </w:rPr>
        <w:t xml:space="preserve"> az </w:t>
      </w:r>
      <w:r w:rsidR="007D42DB">
        <w:rPr>
          <w:lang w:val="hu-HU"/>
        </w:rPr>
        <w:t>emberrel kapcsolatos Isteni</w:t>
      </w:r>
      <w:r w:rsidR="006C1916">
        <w:rPr>
          <w:lang w:val="hu-HU"/>
        </w:rPr>
        <w:t xml:space="preserve"> akaratát valósítja meg az örök hazára irányulva.</w:t>
      </w:r>
    </w:p>
    <w:p w:rsidR="006C1916" w:rsidRDefault="006C1916" w:rsidP="00AE293C">
      <w:pPr>
        <w:ind w:right="-142" w:firstLine="708"/>
        <w:rPr>
          <w:lang w:val="hu-HU"/>
        </w:rPr>
      </w:pPr>
      <w:r>
        <w:rPr>
          <w:lang w:val="hu-HU"/>
        </w:rPr>
        <w:t>Együtt kérjük az Atyát, hogy a Szűzanya közbenjárására árassza el családjainkat kegyelemmel és bőséges áldásával.</w:t>
      </w:r>
    </w:p>
    <w:p w:rsidR="006C1916" w:rsidRDefault="006C1916" w:rsidP="00AE293C">
      <w:pPr>
        <w:ind w:right="-142" w:firstLine="708"/>
        <w:rPr>
          <w:lang w:val="hu-HU"/>
        </w:rPr>
      </w:pPr>
    </w:p>
    <w:p w:rsidR="006C1916" w:rsidRDefault="006C1916" w:rsidP="00AE293C">
      <w:pPr>
        <w:ind w:right="-142" w:firstLine="708"/>
        <w:rPr>
          <w:lang w:val="hu-HU"/>
        </w:rPr>
      </w:pPr>
    </w:p>
    <w:p w:rsidR="006C1916" w:rsidRDefault="006C1916" w:rsidP="006C1916">
      <w:pPr>
        <w:pStyle w:val="Bezriadkovania"/>
        <w:rPr>
          <w:lang w:val="hu-HU"/>
        </w:rPr>
      </w:pPr>
      <w:r>
        <w:rPr>
          <w:lang w:val="hu-HU"/>
        </w:rPr>
        <w:t xml:space="preserve">                     </w:t>
      </w:r>
      <w:r>
        <w:rPr>
          <w:lang w:val="hu-HU"/>
        </w:rPr>
        <w:sym w:font="Wingdings" w:char="F058"/>
      </w:r>
      <w:r>
        <w:rPr>
          <w:lang w:val="hu-HU"/>
        </w:rPr>
        <w:t xml:space="preserve">  Bernard                                                                                      vladyka  Milan</w:t>
      </w:r>
    </w:p>
    <w:p w:rsidR="006C1916" w:rsidRPr="006C1916" w:rsidRDefault="006C1916" w:rsidP="006C1916">
      <w:pPr>
        <w:pStyle w:val="Bezriadkovania"/>
        <w:rPr>
          <w:sz w:val="18"/>
          <w:szCs w:val="18"/>
        </w:rPr>
      </w:pPr>
      <w:r>
        <w:rPr>
          <w:lang w:val="hu-HU"/>
        </w:rPr>
        <w:t xml:space="preserve">         </w:t>
      </w:r>
      <w:r>
        <w:rPr>
          <w:sz w:val="18"/>
          <w:szCs w:val="18"/>
        </w:rPr>
        <w:t>košický arcibiskup – metropolita                                                                               košický eparchiálny biskup</w:t>
      </w:r>
    </w:p>
    <w:p w:rsidR="006C1916" w:rsidRPr="00C6584C" w:rsidRDefault="006C1916" w:rsidP="006C1916">
      <w:pPr>
        <w:pStyle w:val="Bezriadkovania"/>
        <w:rPr>
          <w:lang w:val="hu-HU"/>
        </w:rPr>
      </w:pPr>
    </w:p>
    <w:p w:rsidR="008D7A0E" w:rsidRPr="00CC711D" w:rsidRDefault="008D7A0E">
      <w:pPr>
        <w:rPr>
          <w:lang w:val="hu-HU"/>
        </w:rPr>
      </w:pPr>
    </w:p>
    <w:sectPr w:rsidR="008D7A0E" w:rsidRPr="00CC711D" w:rsidSect="008D7A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11D"/>
    <w:rsid w:val="00120DAE"/>
    <w:rsid w:val="002937C0"/>
    <w:rsid w:val="00340C33"/>
    <w:rsid w:val="003449A3"/>
    <w:rsid w:val="004730E3"/>
    <w:rsid w:val="00641713"/>
    <w:rsid w:val="006A5829"/>
    <w:rsid w:val="006C1916"/>
    <w:rsid w:val="007D42DB"/>
    <w:rsid w:val="008D7A0E"/>
    <w:rsid w:val="009B465A"/>
    <w:rsid w:val="009D6F45"/>
    <w:rsid w:val="00A22B5C"/>
    <w:rsid w:val="00A3404C"/>
    <w:rsid w:val="00A55E23"/>
    <w:rsid w:val="00AA05CD"/>
    <w:rsid w:val="00AE293C"/>
    <w:rsid w:val="00B662B1"/>
    <w:rsid w:val="00B83130"/>
    <w:rsid w:val="00BE12A8"/>
    <w:rsid w:val="00C53A4E"/>
    <w:rsid w:val="00C6584C"/>
    <w:rsid w:val="00CC711D"/>
    <w:rsid w:val="00E85B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7A0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lap1">
    <w:name w:val="alap1"/>
    <w:basedOn w:val="Predvolenpsmoodseku"/>
    <w:rsid w:val="00C53A4E"/>
    <w:rPr>
      <w:rFonts w:ascii="Arial" w:hAnsi="Arial" w:cs="Arial" w:hint="default"/>
      <w:color w:val="000000"/>
      <w:sz w:val="20"/>
      <w:szCs w:val="20"/>
    </w:rPr>
  </w:style>
  <w:style w:type="character" w:customStyle="1" w:styleId="kicsi1">
    <w:name w:val="kicsi1"/>
    <w:basedOn w:val="Predvolenpsmoodseku"/>
    <w:rsid w:val="00C53A4E"/>
    <w:rPr>
      <w:rFonts w:ascii="Arial" w:hAnsi="Arial" w:cs="Arial" w:hint="default"/>
      <w:color w:val="000000"/>
      <w:sz w:val="16"/>
      <w:szCs w:val="16"/>
    </w:rPr>
  </w:style>
  <w:style w:type="paragraph" w:styleId="Bezriadkovania">
    <w:name w:val="No Spacing"/>
    <w:uiPriority w:val="1"/>
    <w:qFormat/>
    <w:rsid w:val="006C19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5489</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Arcibiskupský úrad Košice</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Jozef Kozák</cp:lastModifiedBy>
  <cp:revision>2</cp:revision>
  <dcterms:created xsi:type="dcterms:W3CDTF">2012-04-28T10:46:00Z</dcterms:created>
  <dcterms:modified xsi:type="dcterms:W3CDTF">2012-04-28T10:46:00Z</dcterms:modified>
</cp:coreProperties>
</file>