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C0" w:rsidRDefault="004A1DC0" w:rsidP="004A1D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31. </w:t>
      </w:r>
      <w:r>
        <w:rPr>
          <w:rFonts w:ascii="Palatino Linotype" w:hAnsi="Palatino Linotype"/>
          <w:sz w:val="24"/>
          <w:szCs w:val="24"/>
        </w:rPr>
        <w:t xml:space="preserve">nedeľa C </w:t>
      </w:r>
      <w:r>
        <w:rPr>
          <w:rFonts w:ascii="Palatino Linotype" w:hAnsi="Palatino Linotype"/>
          <w:sz w:val="24"/>
          <w:szCs w:val="24"/>
          <w:lang w:val="en-US"/>
        </w:rPr>
        <w:t>(3. november 2013)</w:t>
      </w:r>
      <w:r>
        <w:rPr>
          <w:rFonts w:ascii="Palatino Linotype" w:hAnsi="Palatino Linotype"/>
          <w:sz w:val="24"/>
          <w:szCs w:val="24"/>
          <w:lang w:val="en-US"/>
        </w:rPr>
        <w:br/>
      </w:r>
      <w:r>
        <w:rPr>
          <w:rFonts w:ascii="Palatino Linotype" w:hAnsi="Palatino Linotype"/>
          <w:b/>
          <w:sz w:val="24"/>
          <w:szCs w:val="24"/>
          <w:lang w:val="en-US"/>
        </w:rPr>
        <w:t>2 Sol 1:11−2:2</w:t>
      </w:r>
      <w:r>
        <w:rPr>
          <w:rFonts w:ascii="Palatino Linotype" w:hAnsi="Palatino Linotype"/>
          <w:b/>
          <w:sz w:val="24"/>
          <w:szCs w:val="24"/>
          <w:lang w:val="en-US"/>
        </w:rPr>
        <w:br/>
      </w:r>
      <w:r>
        <w:rPr>
          <w:rFonts w:ascii="Palatino Linotype" w:hAnsi="Palatino Linotype"/>
          <w:sz w:val="24"/>
          <w:szCs w:val="24"/>
        </w:rPr>
        <w:t>Juraj Feník</w:t>
      </w:r>
      <w:r>
        <w:rPr>
          <w:rFonts w:ascii="Palatino Linotype" w:hAnsi="Palatino Linotype"/>
          <w:sz w:val="24"/>
          <w:szCs w:val="24"/>
        </w:rPr>
        <w:br/>
      </w:r>
    </w:p>
    <w:p w:rsidR="00184024" w:rsidRDefault="004A1DC0" w:rsidP="004A1DC0">
      <w:pPr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  <w:r w:rsidRPr="004A1DC0">
        <w:rPr>
          <w:rFonts w:ascii="Times New Roman" w:hAnsi="Times New Roman" w:cs="Times New Roman"/>
          <w:b/>
          <w:i/>
          <w:sz w:val="24"/>
          <w:szCs w:val="24"/>
          <w:lang w:bidi="he-IL"/>
        </w:rPr>
        <w:t>Preto sa aj ustavične modlíme za vás, aby vás náš Boh urobil hodnými svojho povolania a svojou mocou uskutočnil každý dobrý zámer a dielo viery,</w:t>
      </w:r>
      <w:r w:rsidRPr="004A1DC0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4A1DC0">
        <w:rPr>
          <w:rFonts w:ascii="Times New Roman" w:hAnsi="Times New Roman" w:cs="Times New Roman"/>
          <w:b/>
          <w:i/>
          <w:sz w:val="24"/>
          <w:szCs w:val="24"/>
          <w:lang w:bidi="he-IL"/>
        </w:rPr>
        <w:t>aby bolo oslávené meno nášho Pána Ježiša Krista vo vás a vy v ňom, podľa milosti nášho Boha a Pána Ježiša Krista.</w:t>
      </w:r>
      <w:r w:rsidRPr="004A1DC0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4A1DC0">
        <w:rPr>
          <w:rFonts w:ascii="Times New Roman" w:hAnsi="Times New Roman" w:cs="Times New Roman"/>
          <w:b/>
          <w:i/>
          <w:sz w:val="24"/>
          <w:szCs w:val="24"/>
          <w:lang w:bidi="he-IL"/>
        </w:rPr>
        <w:t>Čo sa týka príchodu nášho Pána Ježiša Krista a nášho zhromaždenia okolo neho, prosíme vás, bratia,</w:t>
      </w:r>
      <w:r w:rsidRPr="004A1DC0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4A1DC0">
        <w:rPr>
          <w:rFonts w:ascii="Times New Roman" w:hAnsi="Times New Roman" w:cs="Times New Roman"/>
          <w:b/>
          <w:i/>
          <w:sz w:val="24"/>
          <w:szCs w:val="24"/>
          <w:lang w:bidi="he-IL"/>
        </w:rPr>
        <w:t>nedajte sa hneď vyviesť z rovnováhy a naplašiť ani duchom, ani slovom, ani listom, údajne naším, akoby už Pánov deň nastával.</w:t>
      </w:r>
      <w:r w:rsidRPr="004A1DC0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</w:p>
    <w:p w:rsidR="002E4DF5" w:rsidRDefault="002E4DF5" w:rsidP="004A1DC0">
      <w:pPr>
        <w:jc w:val="both"/>
        <w:rPr>
          <w:rFonts w:ascii="Arial Narrow" w:hAnsi="Arial Narrow" w:cs="Arial"/>
          <w:sz w:val="24"/>
          <w:szCs w:val="24"/>
          <w:lang w:val="cs-CZ" w:bidi="he-IL"/>
        </w:rPr>
      </w:pPr>
      <w:r>
        <w:rPr>
          <w:rFonts w:ascii="Arial Narrow" w:hAnsi="Arial Narrow" w:cs="Arial"/>
          <w:sz w:val="24"/>
          <w:szCs w:val="24"/>
          <w:lang w:val="en-US" w:bidi="he-IL"/>
        </w:rPr>
        <w:t xml:space="preserve">Druhý list </w:t>
      </w:r>
      <w:r>
        <w:rPr>
          <w:rFonts w:ascii="Arial Narrow" w:hAnsi="Arial Narrow" w:cs="Arial"/>
          <w:sz w:val="24"/>
          <w:szCs w:val="24"/>
          <w:lang w:bidi="he-IL"/>
        </w:rPr>
        <w:t xml:space="preserve">Solúnčanom je pokračovaním Pavlovej korešpondencie so Solúnčanmi predovšetkým na tému Kristovho návratu. </w:t>
      </w:r>
      <w:r w:rsidR="0027314E">
        <w:rPr>
          <w:rFonts w:ascii="Arial Narrow" w:hAnsi="Arial Narrow" w:cs="Arial"/>
          <w:sz w:val="24"/>
          <w:szCs w:val="24"/>
          <w:lang w:bidi="he-IL"/>
        </w:rPr>
        <w:t xml:space="preserve">Prvý Solúnčanom ako Pavlov najstarší list obsahoval silné eschatologické prvky prítomné v každej kapitole, s dvoma centrálnymi pasážami </w:t>
      </w:r>
      <w:r w:rsidR="0027314E">
        <w:rPr>
          <w:rFonts w:ascii="Arial Narrow" w:hAnsi="Arial Narrow" w:cs="Arial"/>
          <w:sz w:val="24"/>
          <w:szCs w:val="24"/>
          <w:lang w:val="en-US" w:bidi="he-IL"/>
        </w:rPr>
        <w:t xml:space="preserve">(1 Sol 4:13-18 a 5:1-11) </w:t>
      </w:r>
      <w:r w:rsidR="0027314E">
        <w:rPr>
          <w:rFonts w:ascii="Arial Narrow" w:hAnsi="Arial Narrow" w:cs="Arial"/>
          <w:sz w:val="24"/>
          <w:szCs w:val="24"/>
          <w:lang w:val="cs-CZ" w:bidi="he-IL"/>
        </w:rPr>
        <w:t>venujúcimi sa tejto téme. V prvej Pavol vykreslil osud zomrelých v</w:t>
      </w:r>
      <w:r w:rsidR="00506866">
        <w:rPr>
          <w:rFonts w:ascii="Arial Narrow" w:hAnsi="Arial Narrow" w:cs="Arial"/>
          <w:sz w:val="24"/>
          <w:szCs w:val="24"/>
          <w:lang w:val="cs-CZ" w:bidi="he-IL"/>
        </w:rPr>
        <w:t> </w:t>
      </w:r>
      <w:r w:rsidR="0027314E">
        <w:rPr>
          <w:rFonts w:ascii="Arial Narrow" w:hAnsi="Arial Narrow" w:cs="Arial"/>
          <w:sz w:val="24"/>
          <w:szCs w:val="24"/>
          <w:lang w:val="cs-CZ" w:bidi="he-IL"/>
        </w:rPr>
        <w:t>Solúne</w:t>
      </w:r>
      <w:r w:rsidR="00506866">
        <w:rPr>
          <w:rFonts w:ascii="Arial Narrow" w:hAnsi="Arial Narrow" w:cs="Arial"/>
          <w:sz w:val="24"/>
          <w:szCs w:val="24"/>
          <w:lang w:val="cs-CZ" w:bidi="he-IL"/>
        </w:rPr>
        <w:t>,</w:t>
      </w:r>
      <w:r w:rsidR="0027314E">
        <w:rPr>
          <w:rFonts w:ascii="Arial Narrow" w:hAnsi="Arial Narrow" w:cs="Arial"/>
          <w:sz w:val="24"/>
          <w:szCs w:val="24"/>
          <w:lang w:val="cs-CZ" w:bidi="he-IL"/>
        </w:rPr>
        <w:t xml:space="preserve"> o ktorých sa ich spolubratia v komunite strachovali, že nebudú mať účasť na Kristovom návrate</w:t>
      </w:r>
      <w:r w:rsidR="008135EF">
        <w:rPr>
          <w:rFonts w:ascii="Arial Narrow" w:hAnsi="Arial Narrow" w:cs="Arial"/>
          <w:sz w:val="24"/>
          <w:szCs w:val="24"/>
          <w:lang w:val="cs-CZ" w:bidi="he-IL"/>
        </w:rPr>
        <w:t>, keďže zomreli pred ním</w:t>
      </w:r>
      <w:r w:rsidR="0028649A">
        <w:rPr>
          <w:rFonts w:ascii="Arial Narrow" w:hAnsi="Arial Narrow" w:cs="Arial"/>
          <w:sz w:val="24"/>
          <w:szCs w:val="24"/>
          <w:lang w:val="cs-CZ" w:bidi="he-IL"/>
        </w:rPr>
        <w:t xml:space="preserve">. Scenár, ktorý Pavol ponúka ohľadom tohoto problému nenecháva Solúnčanov na pochybách: pri Kristovom návrate budú najprv mŕtvi vzkriesení a spolu so živými uchvátení v ústrety Pánovi. </w:t>
      </w:r>
      <w:r w:rsidR="000D06F2">
        <w:rPr>
          <w:rFonts w:ascii="Arial Narrow" w:hAnsi="Arial Narrow" w:cs="Arial"/>
          <w:sz w:val="24"/>
          <w:szCs w:val="24"/>
          <w:lang w:val="cs-CZ" w:bidi="he-IL"/>
        </w:rPr>
        <w:t>V druhej perikope opisuje príchod Pánovho dňa ako príchod zlodeja v noci alebo príchod pôrodných bolestí na rodičku. Pánov deň môže prísť nečakane a p</w:t>
      </w:r>
      <w:r w:rsidR="00506866">
        <w:rPr>
          <w:rFonts w:ascii="Arial Narrow" w:hAnsi="Arial Narrow" w:cs="Arial"/>
          <w:sz w:val="24"/>
          <w:szCs w:val="24"/>
          <w:lang w:val="cs-CZ" w:bidi="he-IL"/>
        </w:rPr>
        <w:t>rekvapiť tých, ktorí naň nie sú pripravení</w:t>
      </w:r>
      <w:r w:rsidR="000D06F2">
        <w:rPr>
          <w:rFonts w:ascii="Arial Narrow" w:hAnsi="Arial Narrow" w:cs="Arial"/>
          <w:sz w:val="24"/>
          <w:szCs w:val="24"/>
          <w:lang w:val="cs-CZ" w:bidi="he-IL"/>
        </w:rPr>
        <w:t xml:space="preserve">. Preto Pavol vyzýva Solúnčanov, aby bdeli a boli triezvi, vyzbrojení v pancieri viery a lásky s prilbou nádeje na spásu. </w:t>
      </w:r>
      <w:r w:rsidR="00506866">
        <w:rPr>
          <w:rFonts w:ascii="Arial Narrow" w:hAnsi="Arial Narrow" w:cs="Arial"/>
          <w:sz w:val="24"/>
          <w:szCs w:val="24"/>
          <w:lang w:val="cs-CZ" w:bidi="he-IL"/>
        </w:rPr>
        <w:t>Solúnčania nemusia poznať čas Pánovho návratu, stačí, že vedia, čo majú robiť kým Pán nepríde – pestovať vieru, nádej a lásku.</w:t>
      </w:r>
    </w:p>
    <w:p w:rsidR="00506866" w:rsidRPr="00EB3A74" w:rsidRDefault="00506866" w:rsidP="004A1DC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cs-CZ" w:bidi="he-IL"/>
        </w:rPr>
        <w:t>Téma príchodu Pána sa ozýva aj v dnešnom čítaní z nasledujúceho listu</w:t>
      </w:r>
      <w:r w:rsidR="00EB3A74">
        <w:rPr>
          <w:rFonts w:ascii="Arial Narrow" w:hAnsi="Arial Narrow" w:cs="Arial"/>
          <w:sz w:val="24"/>
          <w:szCs w:val="24"/>
          <w:lang w:val="cs-CZ" w:bidi="he-IL"/>
        </w:rPr>
        <w:t>, Druhého Solúnčanom</w:t>
      </w:r>
      <w:r w:rsidR="00B16B02">
        <w:rPr>
          <w:rFonts w:ascii="Arial Narrow" w:hAnsi="Arial Narrow" w:cs="Arial"/>
          <w:sz w:val="24"/>
          <w:szCs w:val="24"/>
          <w:lang w:val="cs-CZ" w:bidi="he-IL"/>
        </w:rPr>
        <w:t xml:space="preserve">: text spomína Pánov príchod a zhromaždenie veriacich okolo neho. </w:t>
      </w:r>
      <w:r w:rsidR="00EB3A74">
        <w:rPr>
          <w:rFonts w:ascii="Arial Narrow" w:hAnsi="Arial Narrow" w:cs="Arial"/>
          <w:sz w:val="24"/>
          <w:szCs w:val="24"/>
          <w:lang w:val="cs-CZ" w:bidi="he-IL"/>
        </w:rPr>
        <w:t xml:space="preserve">Z Pavlovej reakcie vyplýva, že Solúnčania boli vyrušení a znepokojení pod vplyvom neznámej skupiny, ktorá sa odvolávala na Pavlov predchádzajúci list </w:t>
      </w:r>
      <w:r w:rsidR="00EB3A74">
        <w:rPr>
          <w:rFonts w:ascii="Arial Narrow" w:hAnsi="Arial Narrow" w:cs="Arial"/>
          <w:sz w:val="24"/>
          <w:szCs w:val="24"/>
          <w:lang w:val="en-US" w:bidi="he-IL"/>
        </w:rPr>
        <w:t>(1 Sol)</w:t>
      </w:r>
      <w:r w:rsidR="00EB3A74">
        <w:rPr>
          <w:rFonts w:ascii="Arial Narrow" w:hAnsi="Arial Narrow" w:cs="Arial"/>
          <w:sz w:val="24"/>
          <w:szCs w:val="24"/>
          <w:lang w:bidi="he-IL"/>
        </w:rPr>
        <w:t xml:space="preserve">, ako aj na neznámu prorockú výpoveď alebo slovo, podľa ktorého Pánov deň už nastával. </w:t>
      </w:r>
      <w:r w:rsidR="003928AF">
        <w:rPr>
          <w:rFonts w:ascii="Arial Narrow" w:hAnsi="Arial Narrow" w:cs="Arial"/>
          <w:sz w:val="24"/>
          <w:szCs w:val="24"/>
          <w:lang w:bidi="he-IL"/>
        </w:rPr>
        <w:t xml:space="preserve">Táto skupina pravdepodobne re-interpretovala Pavlove výpovede z Prvého Solúnčanom akoby Pánov deň mal už už nastať. </w:t>
      </w:r>
      <w:r w:rsidR="00525B9B">
        <w:rPr>
          <w:rFonts w:ascii="Arial Narrow" w:hAnsi="Arial Narrow" w:cs="Arial"/>
          <w:sz w:val="24"/>
          <w:szCs w:val="24"/>
          <w:lang w:bidi="he-IL"/>
        </w:rPr>
        <w:t>Išlo teda o propagáciu istého skresleného vnímania a učenia založeného na nesprávnom čítaní Pavlovho Prvého Solúnčanom</w:t>
      </w:r>
      <w:r w:rsidR="00736482">
        <w:rPr>
          <w:rFonts w:ascii="Arial Narrow" w:hAnsi="Arial Narrow" w:cs="Arial"/>
          <w:sz w:val="24"/>
          <w:szCs w:val="24"/>
          <w:lang w:bidi="he-IL"/>
        </w:rPr>
        <w:t>, ktoré malo za následok znepokojenie v solúnskej komunite</w:t>
      </w:r>
      <w:r w:rsidR="00525B9B">
        <w:rPr>
          <w:rFonts w:ascii="Arial Narrow" w:hAnsi="Arial Narrow" w:cs="Arial"/>
          <w:sz w:val="24"/>
          <w:szCs w:val="24"/>
          <w:lang w:bidi="he-IL"/>
        </w:rPr>
        <w:t xml:space="preserve">. </w:t>
      </w:r>
      <w:r w:rsidR="00354F48">
        <w:rPr>
          <w:rFonts w:ascii="Arial Narrow" w:hAnsi="Arial Narrow" w:cs="Arial"/>
          <w:sz w:val="24"/>
          <w:szCs w:val="24"/>
          <w:lang w:bidi="he-IL"/>
        </w:rPr>
        <w:t xml:space="preserve">Toto znepokojenie možno malo za následok zanechanie bežných povinností a úloh, ktorým sa Solúnčania mali venovať. Keďže Pánov deň je predo dvermi, už nič nemusíme robiť – možno takto zmýšľali pomýlení Solúnčania. </w:t>
      </w:r>
      <w:bookmarkStart w:id="0" w:name="_GoBack"/>
      <w:bookmarkEnd w:id="0"/>
      <w:r w:rsidR="00A2658E">
        <w:rPr>
          <w:rFonts w:ascii="Arial Narrow" w:hAnsi="Arial Narrow" w:cs="Arial"/>
          <w:sz w:val="24"/>
          <w:szCs w:val="24"/>
          <w:lang w:bidi="he-IL"/>
        </w:rPr>
        <w:t>Pavol chce tomuto neporozumeniu zabrániť a preto vyzýva Solúnčanov, aby sa nenechali ničím vyplašiť.</w:t>
      </w:r>
      <w:r w:rsidR="00525B9B">
        <w:rPr>
          <w:rFonts w:ascii="Arial Narrow" w:hAnsi="Arial Narrow" w:cs="Arial"/>
          <w:sz w:val="24"/>
          <w:szCs w:val="24"/>
          <w:lang w:bidi="he-IL"/>
        </w:rPr>
        <w:t xml:space="preserve"> Nemajú sa nechať vystrašiť žiadnou inou prorockou výpoveďou, žiadnym slovom, žiadnym listom. Pavol im pripomína, že majú poslúchnuť to, čo im prikazoval v prvom liste a teraz to robí aj v druhom </w:t>
      </w:r>
      <w:r w:rsidR="00995D9F">
        <w:rPr>
          <w:rFonts w:ascii="Arial Narrow" w:hAnsi="Arial Narrow" w:cs="Arial"/>
          <w:sz w:val="24"/>
          <w:szCs w:val="24"/>
          <w:lang w:bidi="he-IL"/>
        </w:rPr>
        <w:t>–</w:t>
      </w:r>
      <w:r w:rsidR="00525B9B">
        <w:rPr>
          <w:rFonts w:ascii="Arial Narrow" w:hAnsi="Arial Narrow" w:cs="Arial"/>
          <w:sz w:val="24"/>
          <w:szCs w:val="24"/>
          <w:lang w:bidi="he-IL"/>
        </w:rPr>
        <w:t xml:space="preserve"> </w:t>
      </w:r>
      <w:r w:rsidR="00995D9F">
        <w:rPr>
          <w:rFonts w:ascii="Arial Narrow" w:hAnsi="Arial Narrow" w:cs="Arial"/>
          <w:sz w:val="24"/>
          <w:szCs w:val="24"/>
          <w:lang w:bidi="he-IL"/>
        </w:rPr>
        <w:t xml:space="preserve">keďže Pánov deň ešte nenastáva, ich pozornosť musí byť obrátená k prítomnosti a tomu, čo sa od nich ako od kresťanov </w:t>
      </w:r>
      <w:r w:rsidR="00A86695">
        <w:rPr>
          <w:rFonts w:ascii="Arial Narrow" w:hAnsi="Arial Narrow" w:cs="Arial"/>
          <w:sz w:val="24"/>
          <w:szCs w:val="24"/>
          <w:lang w:bidi="he-IL"/>
        </w:rPr>
        <w:t xml:space="preserve">teraz </w:t>
      </w:r>
      <w:r w:rsidR="00995D9F">
        <w:rPr>
          <w:rFonts w:ascii="Arial Narrow" w:hAnsi="Arial Narrow" w:cs="Arial"/>
          <w:sz w:val="24"/>
          <w:szCs w:val="24"/>
          <w:lang w:bidi="he-IL"/>
        </w:rPr>
        <w:t xml:space="preserve">vyžaduje. </w:t>
      </w:r>
      <w:r w:rsidR="00A2658E">
        <w:rPr>
          <w:rFonts w:ascii="Arial Narrow" w:hAnsi="Arial Narrow" w:cs="Arial"/>
          <w:sz w:val="24"/>
          <w:szCs w:val="24"/>
          <w:lang w:bidi="he-IL"/>
        </w:rPr>
        <w:t xml:space="preserve"> </w:t>
      </w:r>
    </w:p>
    <w:sectPr w:rsidR="00506866" w:rsidRPr="00EB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C0"/>
    <w:rsid w:val="000D06F2"/>
    <w:rsid w:val="00184024"/>
    <w:rsid w:val="0027314E"/>
    <w:rsid w:val="0028649A"/>
    <w:rsid w:val="002E4DF5"/>
    <w:rsid w:val="00354F48"/>
    <w:rsid w:val="003928AF"/>
    <w:rsid w:val="004A1DC0"/>
    <w:rsid w:val="00506866"/>
    <w:rsid w:val="00525B9B"/>
    <w:rsid w:val="00736482"/>
    <w:rsid w:val="008135EF"/>
    <w:rsid w:val="00995D9F"/>
    <w:rsid w:val="00A2658E"/>
    <w:rsid w:val="00A86695"/>
    <w:rsid w:val="00B16B02"/>
    <w:rsid w:val="00B41DF5"/>
    <w:rsid w:val="00EB3A74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Fenik</dc:creator>
  <cp:lastModifiedBy>Juraj Fenik</cp:lastModifiedBy>
  <cp:revision>16</cp:revision>
  <dcterms:created xsi:type="dcterms:W3CDTF">2013-10-25T07:30:00Z</dcterms:created>
  <dcterms:modified xsi:type="dcterms:W3CDTF">2013-10-31T12:55:00Z</dcterms:modified>
</cp:coreProperties>
</file>